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82971B" w14:textId="77777777" w:rsidR="0054456D" w:rsidRPr="003F720E" w:rsidRDefault="0054456D" w:rsidP="0054456D">
      <w:pPr>
        <w:spacing w:after="0" w:line="240" w:lineRule="auto"/>
        <w:jc w:val="center"/>
        <w:rPr>
          <w:rFonts w:ascii="Aptos" w:hAnsi="Aptos" w:cs="Arial"/>
          <w:sz w:val="24"/>
          <w:szCs w:val="24"/>
        </w:rPr>
      </w:pPr>
      <w:r w:rsidRPr="003F720E">
        <w:rPr>
          <w:rFonts w:ascii="Aptos" w:hAnsi="Aptos" w:cs="Arial"/>
          <w:sz w:val="24"/>
          <w:szCs w:val="24"/>
        </w:rPr>
        <w:t>Michigan Department of Health and Human Services</w:t>
      </w:r>
    </w:p>
    <w:p w14:paraId="50EBD8A0" w14:textId="77777777" w:rsidR="0054456D" w:rsidRPr="003F720E" w:rsidRDefault="0054456D" w:rsidP="0054456D">
      <w:pPr>
        <w:spacing w:after="0" w:line="240" w:lineRule="auto"/>
        <w:jc w:val="center"/>
        <w:rPr>
          <w:rFonts w:ascii="Aptos" w:hAnsi="Aptos" w:cs="Arial"/>
          <w:sz w:val="24"/>
          <w:szCs w:val="24"/>
        </w:rPr>
      </w:pPr>
      <w:r w:rsidRPr="003F720E">
        <w:rPr>
          <w:rFonts w:ascii="Aptos" w:hAnsi="Aptos" w:cs="Arial"/>
          <w:sz w:val="24"/>
          <w:szCs w:val="24"/>
        </w:rPr>
        <w:t>Bureau of Grants and Purchasing</w:t>
      </w:r>
    </w:p>
    <w:p w14:paraId="02E248AC" w14:textId="69EB4AD1" w:rsidR="0054456D" w:rsidRPr="003F720E" w:rsidRDefault="0054456D" w:rsidP="0054456D">
      <w:pPr>
        <w:spacing w:after="0" w:line="240" w:lineRule="auto"/>
        <w:jc w:val="center"/>
        <w:rPr>
          <w:rFonts w:ascii="Aptos" w:hAnsi="Aptos" w:cs="Arial"/>
          <w:sz w:val="24"/>
          <w:szCs w:val="24"/>
        </w:rPr>
      </w:pPr>
      <w:r w:rsidRPr="003F720E">
        <w:rPr>
          <w:rFonts w:ascii="Aptos" w:hAnsi="Aptos" w:cs="Arial"/>
          <w:sz w:val="24"/>
          <w:szCs w:val="24"/>
        </w:rPr>
        <w:t>Amendment 1</w:t>
      </w:r>
    </w:p>
    <w:p w14:paraId="7C5A64C2" w14:textId="6830E648" w:rsidR="002C4DD1" w:rsidRPr="003F720E" w:rsidRDefault="0054456D" w:rsidP="002C4DD1">
      <w:pPr>
        <w:spacing w:after="0" w:line="240" w:lineRule="auto"/>
        <w:jc w:val="center"/>
        <w:rPr>
          <w:rFonts w:ascii="Aptos" w:hAnsi="Aptos" w:cs="Arial"/>
          <w:sz w:val="24"/>
          <w:szCs w:val="24"/>
        </w:rPr>
      </w:pPr>
      <w:r w:rsidRPr="003F720E">
        <w:rPr>
          <w:rFonts w:ascii="Aptos" w:hAnsi="Aptos" w:cs="Arial"/>
          <w:sz w:val="24"/>
          <w:szCs w:val="24"/>
        </w:rPr>
        <w:t>RFP 2</w:t>
      </w:r>
      <w:r w:rsidR="004F0593" w:rsidRPr="003F720E">
        <w:rPr>
          <w:rFonts w:ascii="Aptos" w:hAnsi="Aptos" w:cs="Arial"/>
          <w:sz w:val="24"/>
          <w:szCs w:val="24"/>
        </w:rPr>
        <w:t>6</w:t>
      </w:r>
      <w:r w:rsidRPr="003F720E">
        <w:rPr>
          <w:rFonts w:ascii="Aptos" w:hAnsi="Aptos" w:cs="Arial"/>
          <w:sz w:val="24"/>
          <w:szCs w:val="24"/>
        </w:rPr>
        <w:t>0000000</w:t>
      </w:r>
      <w:r w:rsidR="004F0593" w:rsidRPr="003F720E">
        <w:rPr>
          <w:rFonts w:ascii="Aptos" w:hAnsi="Aptos" w:cs="Arial"/>
          <w:sz w:val="24"/>
          <w:szCs w:val="24"/>
        </w:rPr>
        <w:t>0</w:t>
      </w:r>
      <w:r w:rsidR="000E15DB">
        <w:rPr>
          <w:rFonts w:ascii="Aptos" w:hAnsi="Aptos" w:cs="Arial"/>
          <w:sz w:val="24"/>
          <w:szCs w:val="24"/>
        </w:rPr>
        <w:t>86</w:t>
      </w:r>
      <w:r w:rsidR="00CD11AD">
        <w:rPr>
          <w:rFonts w:ascii="Aptos" w:hAnsi="Aptos" w:cs="Arial"/>
          <w:sz w:val="24"/>
          <w:szCs w:val="24"/>
        </w:rPr>
        <w:t>8</w:t>
      </w:r>
    </w:p>
    <w:p w14:paraId="33131118" w14:textId="77777777" w:rsidR="002C4DD1" w:rsidRPr="003F720E" w:rsidRDefault="002C4DD1" w:rsidP="002C4DD1">
      <w:pPr>
        <w:spacing w:after="0" w:line="240" w:lineRule="auto"/>
        <w:jc w:val="center"/>
        <w:rPr>
          <w:rFonts w:ascii="Aptos" w:hAnsi="Aptos" w:cs="Arial"/>
          <w:sz w:val="24"/>
          <w:szCs w:val="24"/>
        </w:rPr>
      </w:pPr>
    </w:p>
    <w:p w14:paraId="41817FEC" w14:textId="37F686B4" w:rsidR="0054456D" w:rsidRPr="003F720E" w:rsidRDefault="000E15DB" w:rsidP="002C4DD1">
      <w:pPr>
        <w:spacing w:after="0" w:line="240" w:lineRule="auto"/>
        <w:jc w:val="center"/>
        <w:rPr>
          <w:sz w:val="24"/>
          <w:szCs w:val="24"/>
        </w:rPr>
      </w:pPr>
      <w:r>
        <w:rPr>
          <w:sz w:val="24"/>
          <w:szCs w:val="24"/>
        </w:rPr>
        <w:t xml:space="preserve">Families Together Building Solutions Services in </w:t>
      </w:r>
      <w:r w:rsidR="00CD11AD">
        <w:rPr>
          <w:sz w:val="24"/>
          <w:szCs w:val="24"/>
        </w:rPr>
        <w:t>Eaton and Clinton Counties</w:t>
      </w:r>
    </w:p>
    <w:p w14:paraId="22FA1FD3" w14:textId="77777777" w:rsidR="0054456D" w:rsidRPr="003F720E" w:rsidRDefault="0054456D" w:rsidP="0054456D">
      <w:pPr>
        <w:pStyle w:val="Body"/>
        <w:spacing w:before="0" w:after="0"/>
        <w:rPr>
          <w:sz w:val="24"/>
          <w:szCs w:val="24"/>
        </w:rPr>
      </w:pPr>
    </w:p>
    <w:p w14:paraId="329A175E" w14:textId="49D8E87E" w:rsidR="00A6757D" w:rsidRPr="00A6757D" w:rsidRDefault="007F20CB" w:rsidP="00A6757D">
      <w:pPr>
        <w:pStyle w:val="ListParagraph"/>
        <w:rPr>
          <w:sz w:val="24"/>
          <w:szCs w:val="24"/>
        </w:rPr>
      </w:pPr>
      <w:r w:rsidRPr="003F720E">
        <w:rPr>
          <w:sz w:val="24"/>
          <w:szCs w:val="24"/>
        </w:rPr>
        <w:t xml:space="preserve">1 </w:t>
      </w:r>
      <w:r w:rsidR="003E3425" w:rsidRPr="003F720E">
        <w:rPr>
          <w:sz w:val="24"/>
          <w:szCs w:val="24"/>
        </w:rPr>
        <w:t>.</w:t>
      </w:r>
      <w:r w:rsidR="00A6757D">
        <w:rPr>
          <w:sz w:val="24"/>
          <w:szCs w:val="24"/>
        </w:rPr>
        <w:t xml:space="preserve"> This amendment is updating</w:t>
      </w:r>
      <w:r w:rsidR="004907E0">
        <w:rPr>
          <w:sz w:val="24"/>
          <w:szCs w:val="24"/>
        </w:rPr>
        <w:t xml:space="preserve"> the RFP</w:t>
      </w:r>
      <w:r w:rsidR="00A6757D">
        <w:rPr>
          <w:sz w:val="24"/>
          <w:szCs w:val="24"/>
        </w:rPr>
        <w:t xml:space="preserve"> 1.1 General Requirements </w:t>
      </w:r>
      <w:r w:rsidR="00EA0877">
        <w:rPr>
          <w:sz w:val="24"/>
          <w:szCs w:val="24"/>
        </w:rPr>
        <w:t>as identified below in red:</w:t>
      </w:r>
    </w:p>
    <w:p w14:paraId="2F44684B" w14:textId="1151A345" w:rsidR="00A6757D" w:rsidRPr="00EA0877" w:rsidRDefault="00A6757D" w:rsidP="00A6757D">
      <w:pPr>
        <w:pStyle w:val="Heading3"/>
        <w:rPr>
          <w:color w:val="auto"/>
          <w:sz w:val="22"/>
          <w:szCs w:val="22"/>
        </w:rPr>
      </w:pPr>
      <w:r w:rsidRPr="00EA0877">
        <w:rPr>
          <w:color w:val="auto"/>
          <w:sz w:val="22"/>
          <w:szCs w:val="22"/>
        </w:rPr>
        <w:t>1.1 General Requirements</w:t>
      </w:r>
    </w:p>
    <w:p w14:paraId="6E61C528" w14:textId="77777777" w:rsidR="00A6757D" w:rsidRPr="00EA0877" w:rsidRDefault="00A6757D" w:rsidP="00A6757D">
      <w:pPr>
        <w:pStyle w:val="A0"/>
        <w:numPr>
          <w:ilvl w:val="0"/>
          <w:numId w:val="5"/>
        </w:numPr>
        <w:spacing w:after="120"/>
        <w:jc w:val="left"/>
        <w:rPr>
          <w:rFonts w:ascii="Aptos" w:hAnsi="Aptos"/>
          <w:sz w:val="22"/>
          <w:szCs w:val="22"/>
        </w:rPr>
      </w:pPr>
      <w:r w:rsidRPr="00EA0877">
        <w:rPr>
          <w:rFonts w:ascii="Aptos" w:hAnsi="Aptos"/>
          <w:sz w:val="22"/>
          <w:szCs w:val="22"/>
        </w:rPr>
        <w:t>Client Eligibility Criteria</w:t>
      </w:r>
    </w:p>
    <w:p w14:paraId="37D58D69" w14:textId="77777777" w:rsidR="00A6757D" w:rsidRPr="00CC7015" w:rsidRDefault="00A6757D" w:rsidP="00A6757D">
      <w:pPr>
        <w:pStyle w:val="1"/>
        <w:numPr>
          <w:ilvl w:val="0"/>
          <w:numId w:val="6"/>
        </w:numPr>
        <w:spacing w:after="120"/>
        <w:ind w:left="1440"/>
        <w:jc w:val="left"/>
        <w:rPr>
          <w:rFonts w:ascii="Aptos" w:hAnsi="Aptos" w:cs="Arial"/>
          <w:sz w:val="22"/>
          <w:szCs w:val="22"/>
        </w:rPr>
      </w:pPr>
      <w:bookmarkStart w:id="0" w:name="_Hlk219894017"/>
      <w:r w:rsidRPr="00F404EA">
        <w:rPr>
          <w:rFonts w:ascii="Aptos" w:hAnsi="Aptos" w:cs="Arial"/>
          <w:spacing w:val="0"/>
          <w:sz w:val="22"/>
          <w:szCs w:val="22"/>
        </w:rPr>
        <w:t xml:space="preserve">Definition of Eligibility </w:t>
      </w:r>
    </w:p>
    <w:bookmarkEnd w:id="0"/>
    <w:p w14:paraId="169ED4FB" w14:textId="77777777" w:rsidR="00A6757D" w:rsidRPr="00CC7015" w:rsidRDefault="00A6757D" w:rsidP="00A6757D">
      <w:pPr>
        <w:pStyle w:val="1"/>
        <w:numPr>
          <w:ilvl w:val="0"/>
          <w:numId w:val="10"/>
        </w:numPr>
        <w:rPr>
          <w:rFonts w:asciiTheme="minorHAnsi" w:hAnsiTheme="minorHAnsi"/>
          <w:sz w:val="22"/>
          <w:szCs w:val="22"/>
        </w:rPr>
      </w:pPr>
      <w:r w:rsidRPr="00CC7015">
        <w:rPr>
          <w:rFonts w:asciiTheme="minorHAnsi" w:hAnsiTheme="minorHAnsi"/>
          <w:sz w:val="22"/>
          <w:szCs w:val="22"/>
        </w:rPr>
        <w:t>MDHHS Child Protective Services can refer Parents or Primary Caregiver(s) who are responsible for the care and supervision of minor child(ren) and fit into one of the following categories:</w:t>
      </w:r>
    </w:p>
    <w:p w14:paraId="665D60DF" w14:textId="77777777" w:rsidR="00A6757D" w:rsidRPr="00CC7015" w:rsidRDefault="00A6757D" w:rsidP="00A6757D">
      <w:pPr>
        <w:pStyle w:val="1"/>
        <w:ind w:left="2232" w:firstLine="0"/>
        <w:rPr>
          <w:rFonts w:asciiTheme="minorHAnsi" w:hAnsiTheme="minorHAnsi"/>
          <w:sz w:val="22"/>
          <w:szCs w:val="22"/>
        </w:rPr>
      </w:pPr>
    </w:p>
    <w:p w14:paraId="275A33FD" w14:textId="77777777" w:rsidR="00A6757D" w:rsidRPr="00CC7015" w:rsidRDefault="00A6757D" w:rsidP="00A6757D">
      <w:pPr>
        <w:pStyle w:val="1"/>
        <w:numPr>
          <w:ilvl w:val="0"/>
          <w:numId w:val="8"/>
        </w:numPr>
        <w:ind w:left="2070" w:hanging="270"/>
        <w:rPr>
          <w:rFonts w:asciiTheme="minorHAnsi" w:hAnsiTheme="minorHAnsi"/>
          <w:sz w:val="22"/>
          <w:szCs w:val="22"/>
        </w:rPr>
      </w:pPr>
      <w:r w:rsidRPr="00CC7015">
        <w:rPr>
          <w:rFonts w:asciiTheme="minorHAnsi" w:hAnsiTheme="minorHAnsi"/>
          <w:sz w:val="22"/>
          <w:szCs w:val="22"/>
        </w:rPr>
        <w:t>Have had an open case with CPS within the last 18 months, including:</w:t>
      </w:r>
    </w:p>
    <w:p w14:paraId="4A8936BE" w14:textId="77777777" w:rsidR="00A6757D" w:rsidRPr="00CC7015" w:rsidRDefault="00A6757D" w:rsidP="00A6757D">
      <w:pPr>
        <w:pStyle w:val="1"/>
        <w:numPr>
          <w:ilvl w:val="0"/>
          <w:numId w:val="9"/>
        </w:numPr>
        <w:ind w:left="2610" w:hanging="180"/>
        <w:rPr>
          <w:rFonts w:asciiTheme="minorHAnsi" w:hAnsiTheme="minorHAnsi"/>
          <w:sz w:val="22"/>
          <w:szCs w:val="22"/>
        </w:rPr>
      </w:pPr>
      <w:r>
        <w:rPr>
          <w:rFonts w:asciiTheme="minorHAnsi" w:hAnsiTheme="minorHAnsi"/>
          <w:sz w:val="22"/>
          <w:szCs w:val="22"/>
        </w:rPr>
        <w:t xml:space="preserve"> </w:t>
      </w:r>
      <w:r w:rsidRPr="00CC7015">
        <w:rPr>
          <w:rFonts w:asciiTheme="minorHAnsi" w:hAnsiTheme="minorHAnsi"/>
          <w:sz w:val="22"/>
          <w:szCs w:val="22"/>
        </w:rPr>
        <w:t>Open Category 3 cases.</w:t>
      </w:r>
    </w:p>
    <w:p w14:paraId="0D05FBF5" w14:textId="77777777" w:rsidR="00A6757D" w:rsidRPr="00CC7015" w:rsidRDefault="00A6757D" w:rsidP="00A6757D">
      <w:pPr>
        <w:pStyle w:val="1"/>
        <w:numPr>
          <w:ilvl w:val="0"/>
          <w:numId w:val="9"/>
        </w:numPr>
        <w:ind w:left="2610" w:hanging="180"/>
        <w:rPr>
          <w:rFonts w:asciiTheme="minorHAnsi" w:hAnsiTheme="minorHAnsi"/>
          <w:sz w:val="22"/>
          <w:szCs w:val="22"/>
        </w:rPr>
      </w:pPr>
      <w:r>
        <w:rPr>
          <w:rFonts w:asciiTheme="minorHAnsi" w:hAnsiTheme="minorHAnsi"/>
          <w:sz w:val="22"/>
          <w:szCs w:val="22"/>
        </w:rPr>
        <w:t xml:space="preserve"> </w:t>
      </w:r>
      <w:r w:rsidRPr="00CC7015">
        <w:rPr>
          <w:rFonts w:asciiTheme="minorHAnsi" w:hAnsiTheme="minorHAnsi"/>
          <w:sz w:val="22"/>
          <w:szCs w:val="22"/>
        </w:rPr>
        <w:t>Closed Category 3 and 4 cases.</w:t>
      </w:r>
    </w:p>
    <w:p w14:paraId="399F8CD1" w14:textId="77777777" w:rsidR="00A6757D" w:rsidRPr="00CC7015" w:rsidRDefault="00A6757D" w:rsidP="00A6757D">
      <w:pPr>
        <w:pStyle w:val="1"/>
        <w:numPr>
          <w:ilvl w:val="0"/>
          <w:numId w:val="9"/>
        </w:numPr>
        <w:ind w:left="2610" w:hanging="180"/>
        <w:rPr>
          <w:rFonts w:asciiTheme="minorHAnsi" w:hAnsiTheme="minorHAnsi"/>
          <w:sz w:val="22"/>
          <w:szCs w:val="22"/>
        </w:rPr>
      </w:pPr>
      <w:r>
        <w:rPr>
          <w:rFonts w:asciiTheme="minorHAnsi" w:hAnsiTheme="minorHAnsi"/>
          <w:sz w:val="22"/>
          <w:szCs w:val="22"/>
        </w:rPr>
        <w:t xml:space="preserve"> </w:t>
      </w:r>
      <w:r w:rsidRPr="00CC7015">
        <w:rPr>
          <w:rFonts w:asciiTheme="minorHAnsi" w:hAnsiTheme="minorHAnsi"/>
          <w:sz w:val="22"/>
          <w:szCs w:val="22"/>
        </w:rPr>
        <w:t>Category 1 and Category 2 step-downs from more intensive services.</w:t>
      </w:r>
    </w:p>
    <w:p w14:paraId="38EA0B36" w14:textId="77777777" w:rsidR="00A6757D" w:rsidRPr="00CC7015" w:rsidRDefault="00A6757D" w:rsidP="00A6757D">
      <w:pPr>
        <w:pStyle w:val="1"/>
        <w:numPr>
          <w:ilvl w:val="0"/>
          <w:numId w:val="8"/>
        </w:numPr>
        <w:autoSpaceDE w:val="0"/>
        <w:autoSpaceDN w:val="0"/>
        <w:ind w:left="2160"/>
        <w:rPr>
          <w:rFonts w:asciiTheme="minorHAnsi" w:hAnsiTheme="minorHAnsi" w:cs="Arial"/>
          <w:sz w:val="22"/>
          <w:szCs w:val="22"/>
        </w:rPr>
      </w:pPr>
      <w:r w:rsidRPr="00CC7015">
        <w:rPr>
          <w:rFonts w:asciiTheme="minorHAnsi" w:hAnsiTheme="minorHAnsi" w:cs="Arial"/>
          <w:sz w:val="22"/>
          <w:szCs w:val="22"/>
        </w:rPr>
        <w:t>Foster Care reunification if the Family Reunification Program is not able to accept the referral.</w:t>
      </w:r>
    </w:p>
    <w:p w14:paraId="05BCF5EE" w14:textId="77777777" w:rsidR="00A6757D" w:rsidRDefault="00A6757D" w:rsidP="00A6757D">
      <w:pPr>
        <w:pStyle w:val="1"/>
        <w:numPr>
          <w:ilvl w:val="0"/>
          <w:numId w:val="8"/>
        </w:numPr>
        <w:ind w:left="2160"/>
        <w:rPr>
          <w:rFonts w:asciiTheme="minorHAnsi" w:hAnsiTheme="minorHAnsi"/>
          <w:sz w:val="22"/>
          <w:szCs w:val="22"/>
        </w:rPr>
      </w:pPr>
      <w:r w:rsidRPr="00CC7015">
        <w:rPr>
          <w:rFonts w:asciiTheme="minorHAnsi" w:hAnsiTheme="minorHAnsi"/>
          <w:sz w:val="22"/>
          <w:szCs w:val="22"/>
        </w:rPr>
        <w:t>MDHHS supervised delinquency cases.</w:t>
      </w:r>
    </w:p>
    <w:p w14:paraId="3D3360BC" w14:textId="77777777" w:rsidR="00A6757D" w:rsidRPr="00A6757D" w:rsidRDefault="00A6757D" w:rsidP="00A6757D">
      <w:pPr>
        <w:pStyle w:val="1"/>
        <w:numPr>
          <w:ilvl w:val="0"/>
          <w:numId w:val="8"/>
        </w:numPr>
        <w:ind w:left="2160"/>
        <w:rPr>
          <w:rFonts w:asciiTheme="minorHAnsi" w:hAnsiTheme="minorHAnsi"/>
          <w:color w:val="FF0000"/>
          <w:sz w:val="22"/>
          <w:szCs w:val="22"/>
        </w:rPr>
      </w:pPr>
      <w:r w:rsidRPr="00A6757D">
        <w:rPr>
          <w:rFonts w:asciiTheme="minorHAnsi" w:hAnsiTheme="minorHAnsi"/>
          <w:color w:val="FF0000"/>
          <w:sz w:val="22"/>
          <w:szCs w:val="22"/>
        </w:rPr>
        <w:t>Native American tribal referral sources; families with at least one child residing in the home and the tribe determines at least one child to be at risk of abuse or neglect, or the family would benefit from intensive preservation services, or to facilitate reunification from out-of-home placement. Referrals may be made directly by a tribal representative or designee.</w:t>
      </w:r>
    </w:p>
    <w:p w14:paraId="7712EBC1" w14:textId="77777777" w:rsidR="00A6757D" w:rsidRPr="00A6757D" w:rsidRDefault="00A6757D" w:rsidP="00A6757D">
      <w:pPr>
        <w:pStyle w:val="1"/>
        <w:numPr>
          <w:ilvl w:val="0"/>
          <w:numId w:val="8"/>
        </w:numPr>
        <w:ind w:left="2160"/>
        <w:rPr>
          <w:rFonts w:asciiTheme="minorHAnsi" w:hAnsiTheme="minorHAnsi"/>
          <w:color w:val="FF0000"/>
          <w:sz w:val="22"/>
          <w:szCs w:val="22"/>
        </w:rPr>
      </w:pPr>
      <w:r w:rsidRPr="00A6757D">
        <w:rPr>
          <w:rFonts w:asciiTheme="minorHAnsi" w:hAnsiTheme="minorHAnsi"/>
          <w:color w:val="FF0000"/>
          <w:sz w:val="22"/>
          <w:szCs w:val="22"/>
        </w:rPr>
        <w:t xml:space="preserve">Families with youth at risk of displacement from the family home due to family conflict or to expediate reunification from out-of-home placement (or the youth is in a homeless shelter for youth) when family conflict must be resolved for unification to occur. </w:t>
      </w:r>
    </w:p>
    <w:p w14:paraId="2BEB34B0" w14:textId="77777777" w:rsidR="00A6757D" w:rsidRPr="00CC7015" w:rsidRDefault="00A6757D" w:rsidP="00A6757D">
      <w:pPr>
        <w:pStyle w:val="1"/>
        <w:ind w:left="0" w:firstLine="0"/>
        <w:rPr>
          <w:rFonts w:asciiTheme="minorHAnsi" w:hAnsiTheme="minorHAnsi"/>
          <w:sz w:val="22"/>
          <w:szCs w:val="22"/>
        </w:rPr>
      </w:pPr>
    </w:p>
    <w:p w14:paraId="79511B3A" w14:textId="77777777" w:rsidR="00A6757D" w:rsidRDefault="00A6757D" w:rsidP="00A6757D">
      <w:pPr>
        <w:pStyle w:val="ListParagraph"/>
        <w:numPr>
          <w:ilvl w:val="0"/>
          <w:numId w:val="10"/>
        </w:numPr>
        <w:spacing w:after="200" w:line="276" w:lineRule="auto"/>
        <w:rPr>
          <w:rFonts w:cs="Arial"/>
        </w:rPr>
      </w:pPr>
      <w:bookmarkStart w:id="1" w:name="_Hlk75508738"/>
      <w:bookmarkStart w:id="2" w:name="_Hlk74044004"/>
      <w:r w:rsidRPr="009015ED">
        <w:rPr>
          <w:rFonts w:cs="Arial"/>
        </w:rPr>
        <w:t xml:space="preserve"> For Child and Family Safety Stability and Permanency (CFSSP) Funding: </w:t>
      </w:r>
    </w:p>
    <w:p w14:paraId="378E715D" w14:textId="77777777" w:rsidR="00A6757D" w:rsidRPr="009015ED" w:rsidRDefault="00A6757D" w:rsidP="00A6757D">
      <w:pPr>
        <w:pStyle w:val="ListParagraph"/>
        <w:ind w:left="1872"/>
        <w:rPr>
          <w:rFonts w:cs="Arial"/>
        </w:rPr>
      </w:pPr>
    </w:p>
    <w:p w14:paraId="6E9FC8D6" w14:textId="77777777" w:rsidR="00A6757D" w:rsidRPr="00CC7015" w:rsidRDefault="00A6757D" w:rsidP="00A6757D">
      <w:pPr>
        <w:pStyle w:val="ListParagraph"/>
        <w:numPr>
          <w:ilvl w:val="0"/>
          <w:numId w:val="11"/>
        </w:numPr>
        <w:spacing w:after="0" w:line="240" w:lineRule="auto"/>
        <w:ind w:left="2160"/>
        <w:rPr>
          <w:rFonts w:eastAsia="Times New Roman" w:cs="Arial"/>
        </w:rPr>
      </w:pPr>
      <w:r w:rsidRPr="00CC7015">
        <w:rPr>
          <w:rFonts w:eastAsia="Times New Roman" w:cs="Arial"/>
        </w:rPr>
        <w:t>Families with an active Children’s Protective Services (CPS) investigation or open case.</w:t>
      </w:r>
    </w:p>
    <w:p w14:paraId="02E8A199" w14:textId="77777777" w:rsidR="00A6757D" w:rsidRPr="00CC7015" w:rsidRDefault="00A6757D" w:rsidP="00A6757D">
      <w:pPr>
        <w:pStyle w:val="ListParagraph"/>
        <w:numPr>
          <w:ilvl w:val="0"/>
          <w:numId w:val="11"/>
        </w:numPr>
        <w:spacing w:after="0" w:line="240" w:lineRule="auto"/>
        <w:ind w:left="2160"/>
        <w:rPr>
          <w:rFonts w:eastAsia="Times New Roman" w:cs="Arial"/>
        </w:rPr>
      </w:pPr>
      <w:r w:rsidRPr="00CC7015">
        <w:rPr>
          <w:rFonts w:eastAsia="Times New Roman" w:cs="Arial"/>
        </w:rPr>
        <w:t>Families with an open Prevention services case.</w:t>
      </w:r>
    </w:p>
    <w:p w14:paraId="318C14C5" w14:textId="77777777" w:rsidR="00A6757D" w:rsidRPr="00CC7015" w:rsidRDefault="00A6757D" w:rsidP="00A6757D">
      <w:pPr>
        <w:pStyle w:val="ListParagraph"/>
        <w:numPr>
          <w:ilvl w:val="0"/>
          <w:numId w:val="11"/>
        </w:numPr>
        <w:spacing w:after="0" w:line="240" w:lineRule="auto"/>
        <w:ind w:left="2160"/>
        <w:rPr>
          <w:rFonts w:eastAsia="Times New Roman" w:cs="Arial"/>
        </w:rPr>
      </w:pPr>
      <w:r w:rsidRPr="00CC7015">
        <w:rPr>
          <w:rFonts w:eastAsia="Times New Roman" w:cs="Arial"/>
        </w:rPr>
        <w:t>Families with minor children investigated by MDHHS CPS within the previous 18 months.</w:t>
      </w:r>
    </w:p>
    <w:p w14:paraId="66058728" w14:textId="77777777" w:rsidR="00A6757D" w:rsidRPr="00CC7015" w:rsidRDefault="00A6757D" w:rsidP="00A6757D">
      <w:pPr>
        <w:pStyle w:val="ListParagraph"/>
        <w:numPr>
          <w:ilvl w:val="0"/>
          <w:numId w:val="11"/>
        </w:numPr>
        <w:spacing w:after="0" w:line="240" w:lineRule="auto"/>
        <w:ind w:left="2160"/>
        <w:rPr>
          <w:rFonts w:eastAsia="Times New Roman" w:cs="Arial"/>
        </w:rPr>
      </w:pPr>
      <w:r w:rsidRPr="00CC7015">
        <w:rPr>
          <w:rFonts w:eastAsia="Times New Roman" w:cs="Arial"/>
        </w:rPr>
        <w:t xml:space="preserve">Families that do not have a preponderance of evidence of child abuse or neglect after a CPS investigation, but there is a risk of future harm to the child. </w:t>
      </w:r>
    </w:p>
    <w:p w14:paraId="7D1F0635" w14:textId="77777777" w:rsidR="00A6757D" w:rsidRPr="00CC7015" w:rsidRDefault="00A6757D" w:rsidP="00A6757D">
      <w:pPr>
        <w:pStyle w:val="ListParagraph"/>
        <w:numPr>
          <w:ilvl w:val="0"/>
          <w:numId w:val="11"/>
        </w:numPr>
        <w:spacing w:after="0" w:line="240" w:lineRule="auto"/>
        <w:ind w:left="2160"/>
        <w:rPr>
          <w:rFonts w:eastAsia="Times New Roman" w:cs="Arial"/>
        </w:rPr>
      </w:pPr>
      <w:r w:rsidRPr="00CC7015">
        <w:rPr>
          <w:rFonts w:eastAsia="Times New Roman" w:cs="Arial"/>
        </w:rPr>
        <w:lastRenderedPageBreak/>
        <w:t xml:space="preserve">Families with one or more children in a MDHHS supervised out-of-home placement (inclusive of MDHHS supervised Foster Care, Juvenile Justice and relative placement). </w:t>
      </w:r>
    </w:p>
    <w:p w14:paraId="2A3E290C" w14:textId="77777777" w:rsidR="00A6757D" w:rsidRPr="00CC7015" w:rsidRDefault="00A6757D" w:rsidP="00A6757D">
      <w:pPr>
        <w:pStyle w:val="ListParagraph"/>
        <w:numPr>
          <w:ilvl w:val="0"/>
          <w:numId w:val="11"/>
        </w:numPr>
        <w:spacing w:after="0" w:line="240" w:lineRule="auto"/>
        <w:ind w:left="2160"/>
        <w:rPr>
          <w:rFonts w:eastAsia="Times New Roman" w:cs="Arial"/>
        </w:rPr>
      </w:pPr>
      <w:r w:rsidRPr="00CC7015">
        <w:rPr>
          <w:rFonts w:eastAsia="Times New Roman" w:cs="Arial"/>
        </w:rPr>
        <w:t>MDHHS adoptive families for whom a need for post adoptive services has been identified by MDHHS to prevent disruption or dissolution.</w:t>
      </w:r>
    </w:p>
    <w:bookmarkEnd w:id="1"/>
    <w:bookmarkEnd w:id="2"/>
    <w:p w14:paraId="2DB98CB3" w14:textId="77777777" w:rsidR="00A6757D" w:rsidRPr="00CC7015" w:rsidRDefault="00A6757D" w:rsidP="00A6757D">
      <w:pPr>
        <w:pStyle w:val="1"/>
        <w:rPr>
          <w:rFonts w:asciiTheme="minorHAnsi" w:hAnsiTheme="minorHAnsi"/>
          <w:sz w:val="22"/>
          <w:szCs w:val="22"/>
        </w:rPr>
      </w:pPr>
    </w:p>
    <w:p w14:paraId="4257729D" w14:textId="77777777" w:rsidR="00A6757D" w:rsidRPr="00CC7015" w:rsidRDefault="00A6757D" w:rsidP="00A6757D">
      <w:pPr>
        <w:pStyle w:val="UserInput10pt"/>
        <w:spacing w:line="240" w:lineRule="auto"/>
        <w:ind w:left="1890" w:hanging="360"/>
        <w:rPr>
          <w:rFonts w:asciiTheme="minorHAnsi" w:hAnsiTheme="minorHAnsi" w:cs="Arial"/>
          <w:b w:val="0"/>
          <w:sz w:val="22"/>
          <w:szCs w:val="22"/>
        </w:rPr>
      </w:pPr>
      <w:r>
        <w:rPr>
          <w:rFonts w:asciiTheme="minorHAnsi" w:hAnsiTheme="minorHAnsi" w:cs="Arial"/>
          <w:b w:val="0"/>
          <w:sz w:val="22"/>
          <w:szCs w:val="22"/>
        </w:rPr>
        <w:t>c.</w:t>
      </w:r>
      <w:r w:rsidRPr="00CC7015">
        <w:rPr>
          <w:rFonts w:asciiTheme="minorHAnsi" w:hAnsiTheme="minorHAnsi" w:cs="Arial"/>
          <w:b w:val="0"/>
          <w:sz w:val="22"/>
          <w:szCs w:val="22"/>
        </w:rPr>
        <w:t xml:space="preserve"> </w:t>
      </w:r>
      <w:r w:rsidRPr="00CC7015">
        <w:rPr>
          <w:rFonts w:asciiTheme="minorHAnsi" w:hAnsiTheme="minorHAnsi" w:cs="Arial"/>
          <w:b w:val="0"/>
          <w:sz w:val="22"/>
          <w:szCs w:val="22"/>
        </w:rPr>
        <w:tab/>
        <w:t>For Strong Families Safe Children (SFSC) Funding:</w:t>
      </w:r>
    </w:p>
    <w:p w14:paraId="2FD4C4BB" w14:textId="77777777" w:rsidR="00A6757D" w:rsidRPr="00CC7015" w:rsidRDefault="00A6757D" w:rsidP="00A6757D">
      <w:pPr>
        <w:pStyle w:val="UserInput10pt"/>
        <w:spacing w:line="240" w:lineRule="auto"/>
        <w:ind w:left="2160" w:hanging="540"/>
        <w:rPr>
          <w:rFonts w:asciiTheme="minorHAnsi" w:hAnsiTheme="minorHAnsi" w:cs="Arial"/>
          <w:b w:val="0"/>
          <w:sz w:val="22"/>
          <w:szCs w:val="22"/>
          <w:highlight w:val="red"/>
        </w:rPr>
      </w:pPr>
    </w:p>
    <w:p w14:paraId="108C0FA8" w14:textId="77777777" w:rsidR="00A6757D" w:rsidRDefault="00A6757D" w:rsidP="00A6757D">
      <w:pPr>
        <w:pStyle w:val="ListParagraph"/>
        <w:numPr>
          <w:ilvl w:val="0"/>
          <w:numId w:val="12"/>
        </w:numPr>
        <w:autoSpaceDE w:val="0"/>
        <w:autoSpaceDN w:val="0"/>
        <w:adjustRightInd w:val="0"/>
        <w:spacing w:after="200" w:line="276" w:lineRule="auto"/>
        <w:ind w:left="2160"/>
        <w:rPr>
          <w:rFonts w:cs="Arial"/>
        </w:rPr>
      </w:pPr>
      <w:r w:rsidRPr="00CC7015">
        <w:rPr>
          <w:rFonts w:cs="Arial"/>
          <w:bCs/>
        </w:rPr>
        <w:t xml:space="preserve">Time – Limited Family Reunification Services </w:t>
      </w:r>
      <w:r w:rsidRPr="00CC7015">
        <w:rPr>
          <w:rFonts w:cs="Arial"/>
        </w:rPr>
        <w:t>must be provided to Parent(s) or primary caregiver(s) who are responsible for the care and supervision of minor child(ren) and who have a MDHHS supervised open case in out-of-home placement, with family reunification as the goal. Intent of funds is to mitigate barriers to reunification. In the case of a child who has been returned home, the services and activities must only be provided during the 15-month period that begins on the date that the child returns home.</w:t>
      </w:r>
    </w:p>
    <w:p w14:paraId="68414BB6" w14:textId="77777777" w:rsidR="00A6757D" w:rsidRDefault="00A6757D" w:rsidP="00A6757D">
      <w:pPr>
        <w:pStyle w:val="ListParagraph"/>
        <w:autoSpaceDE w:val="0"/>
        <w:autoSpaceDN w:val="0"/>
        <w:adjustRightInd w:val="0"/>
        <w:ind w:left="2160"/>
        <w:rPr>
          <w:rFonts w:cs="Arial"/>
        </w:rPr>
      </w:pPr>
    </w:p>
    <w:p w14:paraId="2C02815A" w14:textId="77777777" w:rsidR="00A6757D" w:rsidRDefault="00A6757D" w:rsidP="00A6757D">
      <w:pPr>
        <w:pStyle w:val="ListParagraph"/>
        <w:numPr>
          <w:ilvl w:val="0"/>
          <w:numId w:val="12"/>
        </w:numPr>
        <w:autoSpaceDE w:val="0"/>
        <w:autoSpaceDN w:val="0"/>
        <w:adjustRightInd w:val="0"/>
        <w:spacing w:after="200" w:line="276" w:lineRule="auto"/>
        <w:ind w:left="2160"/>
        <w:rPr>
          <w:rFonts w:cs="Arial"/>
        </w:rPr>
      </w:pPr>
      <w:r>
        <w:rPr>
          <w:rFonts w:cs="Arial"/>
        </w:rPr>
        <w:t>Adoption Promotion and Support Services must be provided to:</w:t>
      </w:r>
    </w:p>
    <w:p w14:paraId="77291350" w14:textId="77777777" w:rsidR="00A6757D" w:rsidRDefault="00A6757D" w:rsidP="00A6757D">
      <w:pPr>
        <w:pStyle w:val="ListParagraph"/>
        <w:numPr>
          <w:ilvl w:val="3"/>
          <w:numId w:val="7"/>
        </w:numPr>
        <w:autoSpaceDE w:val="0"/>
        <w:autoSpaceDN w:val="0"/>
        <w:adjustRightInd w:val="0"/>
        <w:spacing w:after="200" w:line="276" w:lineRule="auto"/>
        <w:rPr>
          <w:rFonts w:cs="Arial"/>
        </w:rPr>
      </w:pPr>
      <w:r>
        <w:rPr>
          <w:rFonts w:cs="Arial"/>
        </w:rPr>
        <w:t>Prospective adoptive parents adopting minor child(ren) through the MDHHS foster care system when adoption is the child’s permanency goal.</w:t>
      </w:r>
    </w:p>
    <w:p w14:paraId="7DD6D80C" w14:textId="77777777" w:rsidR="00A6757D" w:rsidRDefault="00A6757D" w:rsidP="00A6757D">
      <w:pPr>
        <w:pStyle w:val="ListParagraph"/>
        <w:numPr>
          <w:ilvl w:val="3"/>
          <w:numId w:val="7"/>
        </w:numPr>
        <w:autoSpaceDE w:val="0"/>
        <w:autoSpaceDN w:val="0"/>
        <w:adjustRightInd w:val="0"/>
        <w:spacing w:after="200" w:line="276" w:lineRule="auto"/>
        <w:rPr>
          <w:rFonts w:cs="Arial"/>
        </w:rPr>
      </w:pPr>
      <w:r>
        <w:rPr>
          <w:rFonts w:cs="Arial"/>
        </w:rPr>
        <w:t xml:space="preserve">Adoptive parents of minor child(ren) adopted through the MDHHS foster care system when adoption has been finalized and a need for post adoption services has been identified by MDHHS. </w:t>
      </w:r>
    </w:p>
    <w:p w14:paraId="362B4B75" w14:textId="77777777" w:rsidR="00A6757D" w:rsidRPr="00AB5834" w:rsidRDefault="00A6757D" w:rsidP="00A6757D">
      <w:pPr>
        <w:pStyle w:val="ListParagraph"/>
        <w:autoSpaceDE w:val="0"/>
        <w:autoSpaceDN w:val="0"/>
        <w:adjustRightInd w:val="0"/>
        <w:ind w:left="2880"/>
        <w:rPr>
          <w:rFonts w:cs="Arial"/>
        </w:rPr>
      </w:pPr>
    </w:p>
    <w:p w14:paraId="35FA8E2A" w14:textId="77777777" w:rsidR="00A6757D" w:rsidRDefault="00A6757D" w:rsidP="00A6757D">
      <w:pPr>
        <w:pStyle w:val="ListParagraph"/>
        <w:numPr>
          <w:ilvl w:val="0"/>
          <w:numId w:val="12"/>
        </w:numPr>
        <w:autoSpaceDE w:val="0"/>
        <w:autoSpaceDN w:val="0"/>
        <w:adjustRightInd w:val="0"/>
        <w:spacing w:after="200" w:line="276" w:lineRule="auto"/>
        <w:ind w:left="2160"/>
        <w:rPr>
          <w:rFonts w:cs="Arial"/>
        </w:rPr>
      </w:pPr>
      <w:r w:rsidRPr="009015ED">
        <w:rPr>
          <w:rFonts w:cs="Arial"/>
        </w:rPr>
        <w:t xml:space="preserve"> Family Preservation – Placement Prevention Services must be provided to parents or primary caregivers who are responsible for the care and supervision of minor children and have an open MDHHS Children’s Protective Services investigation, a preponderance of evidence for abuse or neglect, foster care case, or delinquency case.</w:t>
      </w:r>
    </w:p>
    <w:p w14:paraId="682C9FBF" w14:textId="77777777" w:rsidR="00A6757D" w:rsidRPr="009015ED" w:rsidRDefault="00A6757D" w:rsidP="00A6757D">
      <w:pPr>
        <w:pStyle w:val="ListParagraph"/>
        <w:rPr>
          <w:rFonts w:cs="Arial"/>
        </w:rPr>
      </w:pPr>
    </w:p>
    <w:p w14:paraId="12F94EF6" w14:textId="77777777" w:rsidR="00A6757D" w:rsidRPr="009015ED" w:rsidRDefault="00A6757D" w:rsidP="00A6757D">
      <w:pPr>
        <w:pStyle w:val="ListParagraph"/>
        <w:numPr>
          <w:ilvl w:val="0"/>
          <w:numId w:val="12"/>
        </w:numPr>
        <w:autoSpaceDE w:val="0"/>
        <w:autoSpaceDN w:val="0"/>
        <w:adjustRightInd w:val="0"/>
        <w:spacing w:after="200" w:line="276" w:lineRule="auto"/>
        <w:ind w:left="2160"/>
        <w:rPr>
          <w:rFonts w:cs="Arial"/>
        </w:rPr>
      </w:pPr>
      <w:r w:rsidRPr="009015ED">
        <w:rPr>
          <w:rFonts w:cs="Arial"/>
        </w:rPr>
        <w:t>Family Support Services must be provided to parents or primary caregiver(s) responsible for the care and supervision of minor child(ren) and have one or more of the of the following:</w:t>
      </w:r>
    </w:p>
    <w:p w14:paraId="0156EE6A" w14:textId="77777777" w:rsidR="00A6757D" w:rsidRPr="00CC7015" w:rsidRDefault="00A6757D" w:rsidP="00A6757D">
      <w:pPr>
        <w:pStyle w:val="UserInput10pt"/>
        <w:numPr>
          <w:ilvl w:val="1"/>
          <w:numId w:val="13"/>
        </w:numPr>
        <w:spacing w:line="240" w:lineRule="auto"/>
        <w:ind w:left="2610" w:hanging="270"/>
        <w:rPr>
          <w:rFonts w:asciiTheme="minorHAnsi" w:hAnsiTheme="minorHAnsi" w:cs="Arial"/>
          <w:b w:val="0"/>
          <w:sz w:val="22"/>
          <w:szCs w:val="22"/>
        </w:rPr>
      </w:pPr>
      <w:r w:rsidRPr="00CC7015">
        <w:rPr>
          <w:rFonts w:asciiTheme="minorHAnsi" w:hAnsiTheme="minorHAnsi" w:cs="Arial"/>
          <w:b w:val="0"/>
          <w:sz w:val="22"/>
          <w:szCs w:val="22"/>
        </w:rPr>
        <w:t>An open MDHHS Child Protective Services (Category I, II, and III), foster care or delinquency case</w:t>
      </w:r>
    </w:p>
    <w:p w14:paraId="7F051113" w14:textId="77777777" w:rsidR="00A6757D" w:rsidRPr="00CC7015" w:rsidRDefault="00A6757D" w:rsidP="00A6757D">
      <w:pPr>
        <w:pStyle w:val="UserInput10pt"/>
        <w:numPr>
          <w:ilvl w:val="1"/>
          <w:numId w:val="13"/>
        </w:numPr>
        <w:spacing w:line="240" w:lineRule="auto"/>
        <w:ind w:left="2610" w:hanging="270"/>
        <w:rPr>
          <w:rFonts w:asciiTheme="minorHAnsi" w:hAnsiTheme="minorHAnsi" w:cs="Arial"/>
          <w:b w:val="0"/>
          <w:sz w:val="22"/>
          <w:szCs w:val="22"/>
        </w:rPr>
      </w:pPr>
      <w:r w:rsidRPr="00CC7015">
        <w:rPr>
          <w:rFonts w:asciiTheme="minorHAnsi" w:hAnsiTheme="minorHAnsi" w:cs="Arial"/>
          <w:b w:val="0"/>
          <w:sz w:val="22"/>
          <w:szCs w:val="22"/>
        </w:rPr>
        <w:t>An open case which has been closed within the past 18-months</w:t>
      </w:r>
    </w:p>
    <w:p w14:paraId="006D0B6E" w14:textId="77777777" w:rsidR="00A6757D" w:rsidRPr="00CC7015" w:rsidRDefault="00A6757D" w:rsidP="00A6757D">
      <w:pPr>
        <w:pStyle w:val="UserInput10pt"/>
        <w:numPr>
          <w:ilvl w:val="1"/>
          <w:numId w:val="13"/>
        </w:numPr>
        <w:spacing w:line="240" w:lineRule="auto"/>
        <w:ind w:left="2610" w:hanging="270"/>
        <w:rPr>
          <w:rFonts w:asciiTheme="minorHAnsi" w:hAnsiTheme="minorHAnsi" w:cs="Arial"/>
          <w:b w:val="0"/>
          <w:sz w:val="22"/>
          <w:szCs w:val="22"/>
        </w:rPr>
      </w:pPr>
      <w:r w:rsidRPr="00CC7015">
        <w:rPr>
          <w:rFonts w:asciiTheme="minorHAnsi" w:hAnsiTheme="minorHAnsi" w:cs="Arial"/>
          <w:b w:val="0"/>
          <w:sz w:val="22"/>
          <w:szCs w:val="22"/>
        </w:rPr>
        <w:t>A Child Protective Services investigation within the past 18-months</w:t>
      </w:r>
    </w:p>
    <w:p w14:paraId="725C2DD6" w14:textId="77777777" w:rsidR="00A6757D" w:rsidRDefault="00A6757D" w:rsidP="00A6757D">
      <w:pPr>
        <w:pStyle w:val="UserInput10pt"/>
        <w:numPr>
          <w:ilvl w:val="1"/>
          <w:numId w:val="13"/>
        </w:numPr>
        <w:spacing w:line="240" w:lineRule="auto"/>
        <w:ind w:left="2610" w:hanging="270"/>
        <w:rPr>
          <w:rFonts w:asciiTheme="minorHAnsi" w:hAnsiTheme="minorHAnsi" w:cs="Arial"/>
          <w:b w:val="0"/>
          <w:sz w:val="22"/>
          <w:szCs w:val="22"/>
        </w:rPr>
      </w:pPr>
      <w:r w:rsidRPr="00CC7015">
        <w:rPr>
          <w:rFonts w:asciiTheme="minorHAnsi" w:hAnsiTheme="minorHAnsi" w:cs="Arial"/>
          <w:b w:val="0"/>
          <w:sz w:val="22"/>
          <w:szCs w:val="22"/>
        </w:rPr>
        <w:t xml:space="preserve">Three or more rejected Child Protective Services complaints </w:t>
      </w:r>
    </w:p>
    <w:p w14:paraId="55575165" w14:textId="77777777" w:rsidR="00A6757D" w:rsidRPr="00373824" w:rsidRDefault="00A6757D" w:rsidP="00A6757D">
      <w:pPr>
        <w:pStyle w:val="UserInput10pt"/>
        <w:spacing w:line="240" w:lineRule="auto"/>
        <w:ind w:left="2610"/>
        <w:rPr>
          <w:rFonts w:asciiTheme="minorHAnsi" w:hAnsiTheme="minorHAnsi" w:cs="Arial"/>
          <w:b w:val="0"/>
          <w:sz w:val="22"/>
          <w:szCs w:val="22"/>
        </w:rPr>
      </w:pPr>
    </w:p>
    <w:p w14:paraId="11DA6F3A" w14:textId="77777777" w:rsidR="00A6757D" w:rsidRPr="00F404EA" w:rsidRDefault="00A6757D" w:rsidP="00A6757D">
      <w:pPr>
        <w:pStyle w:val="1"/>
        <w:numPr>
          <w:ilvl w:val="0"/>
          <w:numId w:val="6"/>
        </w:numPr>
        <w:spacing w:after="120"/>
        <w:ind w:left="1440"/>
        <w:jc w:val="left"/>
        <w:rPr>
          <w:rFonts w:ascii="Aptos" w:hAnsi="Aptos" w:cs="Arial"/>
          <w:sz w:val="22"/>
          <w:szCs w:val="22"/>
        </w:rPr>
      </w:pPr>
      <w:r w:rsidRPr="00F404EA">
        <w:rPr>
          <w:rFonts w:ascii="Aptos" w:hAnsi="Aptos" w:cs="Arial"/>
          <w:sz w:val="22"/>
          <w:szCs w:val="22"/>
        </w:rPr>
        <w:t>Determination of Eligibility</w:t>
      </w:r>
    </w:p>
    <w:p w14:paraId="03E9CE41" w14:textId="77777777" w:rsidR="00A6757D" w:rsidRDefault="00A6757D" w:rsidP="00A6757D">
      <w:pPr>
        <w:pStyle w:val="1"/>
        <w:spacing w:after="120"/>
        <w:ind w:left="1440" w:firstLine="0"/>
        <w:jc w:val="left"/>
        <w:rPr>
          <w:rFonts w:ascii="Aptos" w:hAnsi="Aptos" w:cs="Arial"/>
          <w:sz w:val="22"/>
          <w:szCs w:val="22"/>
        </w:rPr>
      </w:pPr>
      <w:r w:rsidRPr="00740607">
        <w:rPr>
          <w:rFonts w:ascii="Aptos" w:hAnsi="Aptos" w:cs="Arial"/>
          <w:sz w:val="22"/>
          <w:szCs w:val="22"/>
        </w:rPr>
        <w:t xml:space="preserve">MDHHS determines eligibility. </w:t>
      </w:r>
    </w:p>
    <w:p w14:paraId="74A67744" w14:textId="77777777" w:rsidR="004C3076" w:rsidRDefault="004C3076" w:rsidP="00A6757D">
      <w:pPr>
        <w:pStyle w:val="1"/>
        <w:spacing w:after="120"/>
        <w:ind w:left="1440" w:firstLine="0"/>
        <w:jc w:val="left"/>
        <w:rPr>
          <w:rFonts w:ascii="Aptos" w:hAnsi="Aptos" w:cs="Arial"/>
          <w:sz w:val="22"/>
          <w:szCs w:val="22"/>
        </w:rPr>
      </w:pPr>
    </w:p>
    <w:p w14:paraId="260BBA7B" w14:textId="77777777" w:rsidR="004C3076" w:rsidRDefault="004C3076" w:rsidP="00A6757D">
      <w:pPr>
        <w:pStyle w:val="1"/>
        <w:spacing w:after="120"/>
        <w:ind w:left="1440" w:firstLine="0"/>
        <w:jc w:val="left"/>
        <w:rPr>
          <w:rFonts w:ascii="Aptos" w:hAnsi="Aptos" w:cs="Arial"/>
          <w:sz w:val="22"/>
          <w:szCs w:val="22"/>
        </w:rPr>
      </w:pPr>
    </w:p>
    <w:p w14:paraId="643CE050" w14:textId="77777777" w:rsidR="004C3076" w:rsidRPr="00740607" w:rsidRDefault="004C3076" w:rsidP="00A6757D">
      <w:pPr>
        <w:pStyle w:val="1"/>
        <w:spacing w:after="120"/>
        <w:ind w:left="1440" w:firstLine="0"/>
        <w:jc w:val="left"/>
        <w:rPr>
          <w:rFonts w:ascii="Aptos" w:hAnsi="Aptos" w:cs="Arial"/>
          <w:sz w:val="22"/>
          <w:szCs w:val="22"/>
        </w:rPr>
      </w:pPr>
    </w:p>
    <w:p w14:paraId="140F363D" w14:textId="77777777" w:rsidR="004C3076" w:rsidRPr="00EA0877" w:rsidRDefault="004C3076" w:rsidP="004C3076">
      <w:pPr>
        <w:pStyle w:val="A0"/>
        <w:numPr>
          <w:ilvl w:val="0"/>
          <w:numId w:val="5"/>
        </w:numPr>
        <w:spacing w:after="120"/>
        <w:jc w:val="left"/>
        <w:rPr>
          <w:rFonts w:ascii="Aptos" w:hAnsi="Aptos"/>
          <w:sz w:val="22"/>
          <w:szCs w:val="22"/>
        </w:rPr>
      </w:pPr>
      <w:r w:rsidRPr="00EA0877">
        <w:rPr>
          <w:rFonts w:ascii="Aptos" w:hAnsi="Aptos"/>
          <w:sz w:val="22"/>
          <w:szCs w:val="22"/>
        </w:rPr>
        <w:t>Referral Process</w:t>
      </w:r>
    </w:p>
    <w:p w14:paraId="26A08932" w14:textId="77777777" w:rsidR="004C3076" w:rsidRPr="002A217F" w:rsidRDefault="004C3076" w:rsidP="004C3076">
      <w:pPr>
        <w:pStyle w:val="A0"/>
        <w:ind w:left="1080" w:firstLine="0"/>
        <w:jc w:val="left"/>
        <w:rPr>
          <w:rFonts w:ascii="Aptos" w:hAnsi="Aptos"/>
          <w:vanish/>
          <w:color w:val="FF0000"/>
          <w:sz w:val="22"/>
          <w:szCs w:val="22"/>
        </w:rPr>
      </w:pPr>
      <w:r w:rsidRPr="002A217F">
        <w:rPr>
          <w:rFonts w:ascii="Aptos" w:hAnsi="Aptos"/>
          <w:vanish/>
          <w:color w:val="FF0000"/>
          <w:sz w:val="22"/>
          <w:szCs w:val="22"/>
        </w:rPr>
        <w:t>Use the referral process below or enter an appropriate referral process.</w:t>
      </w:r>
    </w:p>
    <w:p w14:paraId="77BBFE21" w14:textId="77777777" w:rsidR="004C3076" w:rsidRPr="002A217F" w:rsidRDefault="004C3076" w:rsidP="004C3076">
      <w:pPr>
        <w:pStyle w:val="A0"/>
        <w:numPr>
          <w:ilvl w:val="1"/>
          <w:numId w:val="14"/>
        </w:numPr>
        <w:spacing w:after="120"/>
        <w:jc w:val="left"/>
        <w:rPr>
          <w:rFonts w:ascii="Aptos" w:hAnsi="Aptos" w:cs="Arial"/>
          <w:sz w:val="22"/>
          <w:szCs w:val="22"/>
        </w:rPr>
      </w:pPr>
      <w:r w:rsidRPr="002A217F">
        <w:rPr>
          <w:rFonts w:ascii="Aptos" w:hAnsi="Aptos" w:cs="Arial"/>
          <w:sz w:val="22"/>
          <w:szCs w:val="22"/>
        </w:rPr>
        <w:t>MDHHS</w:t>
      </w:r>
    </w:p>
    <w:p w14:paraId="02113652" w14:textId="77777777" w:rsidR="004C3076" w:rsidRPr="00BF7348" w:rsidRDefault="004C3076" w:rsidP="004C3076">
      <w:pPr>
        <w:pStyle w:val="A0"/>
        <w:ind w:left="1440" w:firstLine="14"/>
        <w:rPr>
          <w:rFonts w:asciiTheme="minorHAnsi" w:hAnsiTheme="minorHAnsi" w:cs="Arial"/>
          <w:color w:val="FF0000"/>
          <w:sz w:val="22"/>
          <w:szCs w:val="22"/>
        </w:rPr>
      </w:pPr>
      <w:r w:rsidRPr="00BF7348">
        <w:rPr>
          <w:rFonts w:asciiTheme="minorHAnsi" w:hAnsiTheme="minorHAnsi" w:cs="Arial"/>
          <w:color w:val="FF0000"/>
          <w:sz w:val="22"/>
          <w:szCs w:val="22"/>
        </w:rPr>
        <w:t xml:space="preserve">MDHHS </w:t>
      </w:r>
      <w:bookmarkStart w:id="3" w:name="_Hlk65050165"/>
      <w:bookmarkStart w:id="4" w:name="_Hlk73683670"/>
      <w:r w:rsidRPr="00BF7348">
        <w:rPr>
          <w:rFonts w:asciiTheme="minorHAnsi" w:hAnsiTheme="minorHAnsi" w:cs="Arial"/>
          <w:color w:val="FF0000"/>
          <w:sz w:val="22"/>
          <w:szCs w:val="22"/>
        </w:rPr>
        <w:t>will provide, via telephone or in-person, the information in form (MDHHS 6039).</w:t>
      </w:r>
    </w:p>
    <w:p w14:paraId="695DA4DA" w14:textId="77777777" w:rsidR="004C3076" w:rsidRPr="00BF7348" w:rsidRDefault="004C3076" w:rsidP="004C3076">
      <w:pPr>
        <w:pStyle w:val="A0"/>
        <w:ind w:left="1440" w:firstLine="14"/>
        <w:rPr>
          <w:rFonts w:asciiTheme="minorHAnsi" w:hAnsiTheme="minorHAnsi" w:cs="Arial"/>
          <w:color w:val="FF0000"/>
          <w:sz w:val="22"/>
          <w:szCs w:val="22"/>
        </w:rPr>
      </w:pPr>
    </w:p>
    <w:p w14:paraId="488A40D3" w14:textId="77777777" w:rsidR="004C3076" w:rsidRPr="00BF7348" w:rsidRDefault="004C3076" w:rsidP="004C3076">
      <w:pPr>
        <w:pStyle w:val="A0"/>
        <w:ind w:left="1440" w:firstLine="14"/>
        <w:rPr>
          <w:rFonts w:asciiTheme="minorHAnsi" w:hAnsiTheme="minorHAnsi" w:cs="Arial"/>
          <w:color w:val="FF0000"/>
          <w:sz w:val="22"/>
          <w:szCs w:val="22"/>
        </w:rPr>
      </w:pPr>
      <w:r w:rsidRPr="00BF7348">
        <w:rPr>
          <w:rFonts w:asciiTheme="minorHAnsi" w:hAnsiTheme="minorHAnsi" w:cs="Arial"/>
          <w:color w:val="FF0000"/>
          <w:sz w:val="22"/>
          <w:szCs w:val="22"/>
        </w:rPr>
        <w:t xml:space="preserve">MDHHS does not guarantee a minimum number of referrals at any time during the Contract. </w:t>
      </w:r>
    </w:p>
    <w:p w14:paraId="7AE5B245" w14:textId="77777777" w:rsidR="004C3076" w:rsidRPr="00750867" w:rsidRDefault="004C3076" w:rsidP="004C3076">
      <w:pPr>
        <w:pStyle w:val="1"/>
        <w:ind w:left="1080" w:firstLine="60"/>
        <w:rPr>
          <w:rFonts w:asciiTheme="minorHAnsi" w:hAnsiTheme="minorHAnsi" w:cs="Arial"/>
          <w:sz w:val="22"/>
          <w:szCs w:val="22"/>
        </w:rPr>
      </w:pPr>
    </w:p>
    <w:bookmarkEnd w:id="3"/>
    <w:bookmarkEnd w:id="4"/>
    <w:p w14:paraId="58F4F62E" w14:textId="77777777" w:rsidR="004C3076" w:rsidRPr="002A217F" w:rsidRDefault="004C3076" w:rsidP="004C3076">
      <w:pPr>
        <w:pStyle w:val="A0"/>
        <w:numPr>
          <w:ilvl w:val="1"/>
          <w:numId w:val="14"/>
        </w:numPr>
        <w:spacing w:after="120"/>
        <w:jc w:val="left"/>
        <w:rPr>
          <w:rFonts w:ascii="Aptos" w:hAnsi="Aptos" w:cs="Arial"/>
          <w:sz w:val="22"/>
          <w:szCs w:val="22"/>
        </w:rPr>
      </w:pPr>
      <w:r w:rsidRPr="002A217F">
        <w:rPr>
          <w:rFonts w:ascii="Aptos" w:hAnsi="Aptos" w:cs="Arial"/>
          <w:sz w:val="22"/>
          <w:szCs w:val="22"/>
        </w:rPr>
        <w:t>CONTRACTOR</w:t>
      </w:r>
    </w:p>
    <w:p w14:paraId="489518F4" w14:textId="77777777" w:rsidR="004C3076" w:rsidRPr="00045E4B" w:rsidRDefault="004C3076" w:rsidP="004C3076">
      <w:pPr>
        <w:pStyle w:val="A0"/>
        <w:numPr>
          <w:ilvl w:val="0"/>
          <w:numId w:val="15"/>
        </w:numPr>
        <w:tabs>
          <w:tab w:val="clear" w:pos="5184"/>
        </w:tabs>
        <w:rPr>
          <w:rFonts w:asciiTheme="minorHAnsi" w:hAnsiTheme="minorHAnsi" w:cs="Arial"/>
          <w:bCs/>
          <w:sz w:val="22"/>
          <w:szCs w:val="22"/>
        </w:rPr>
      </w:pPr>
      <w:r w:rsidRPr="00045E4B">
        <w:rPr>
          <w:rFonts w:asciiTheme="minorHAnsi" w:hAnsiTheme="minorHAnsi" w:cs="Arial"/>
          <w:bCs/>
          <w:sz w:val="22"/>
          <w:szCs w:val="22"/>
        </w:rPr>
        <w:t>Receiving &amp; Accepting Referrals:</w:t>
      </w:r>
    </w:p>
    <w:p w14:paraId="1AEB251B" w14:textId="77777777" w:rsidR="004C3076" w:rsidRPr="00045E4B" w:rsidRDefault="004C3076" w:rsidP="004C3076">
      <w:pPr>
        <w:pStyle w:val="A0"/>
        <w:tabs>
          <w:tab w:val="clear" w:pos="5184"/>
        </w:tabs>
        <w:ind w:left="1656" w:firstLine="0"/>
        <w:rPr>
          <w:rFonts w:asciiTheme="minorHAnsi" w:hAnsiTheme="minorHAnsi" w:cs="Arial"/>
          <w:bCs/>
          <w:sz w:val="22"/>
          <w:szCs w:val="22"/>
        </w:rPr>
      </w:pPr>
    </w:p>
    <w:p w14:paraId="49FB35D4" w14:textId="77777777" w:rsidR="004C3076" w:rsidRPr="00F64CBE" w:rsidRDefault="004C3076" w:rsidP="004C3076">
      <w:pPr>
        <w:pStyle w:val="ListParagraph"/>
        <w:numPr>
          <w:ilvl w:val="0"/>
          <w:numId w:val="16"/>
        </w:numPr>
        <w:tabs>
          <w:tab w:val="left" w:pos="1800"/>
        </w:tabs>
        <w:spacing w:after="200" w:line="276" w:lineRule="auto"/>
        <w:ind w:left="2070"/>
        <w:rPr>
          <w:color w:val="FF0000"/>
          <w:spacing w:val="-6"/>
        </w:rPr>
      </w:pPr>
      <w:r w:rsidRPr="00F64CBE">
        <w:rPr>
          <w:color w:val="FF0000"/>
          <w:spacing w:val="-6"/>
        </w:rPr>
        <w:t xml:space="preserve">The Contractor will accept referrals via telephone or in-person, seven days per week. </w:t>
      </w:r>
    </w:p>
    <w:p w14:paraId="454CE89F" w14:textId="77777777" w:rsidR="004C3076" w:rsidRPr="00045E4B" w:rsidRDefault="004C3076" w:rsidP="004C3076">
      <w:pPr>
        <w:pStyle w:val="ListParagraph"/>
        <w:numPr>
          <w:ilvl w:val="0"/>
          <w:numId w:val="16"/>
        </w:numPr>
        <w:tabs>
          <w:tab w:val="left" w:pos="1800"/>
        </w:tabs>
        <w:spacing w:after="200" w:line="276" w:lineRule="auto"/>
        <w:ind w:left="2070"/>
        <w:rPr>
          <w:spacing w:val="-6"/>
        </w:rPr>
      </w:pPr>
      <w:r w:rsidRPr="00045E4B">
        <w:rPr>
          <w:spacing w:val="-6"/>
        </w:rPr>
        <w:t xml:space="preserve">The Contractor must accept or reject referrals from MDHHS within one working day. </w:t>
      </w:r>
    </w:p>
    <w:p w14:paraId="3284F71A" w14:textId="77777777" w:rsidR="004C3076" w:rsidRPr="00F64CBE" w:rsidRDefault="004C3076" w:rsidP="004C3076">
      <w:pPr>
        <w:pStyle w:val="ListParagraph"/>
        <w:numPr>
          <w:ilvl w:val="0"/>
          <w:numId w:val="16"/>
        </w:numPr>
        <w:spacing w:after="200" w:line="276" w:lineRule="auto"/>
        <w:ind w:left="2070"/>
        <w:rPr>
          <w:rFonts w:cs="Arial"/>
          <w:color w:val="FF0000"/>
        </w:rPr>
      </w:pPr>
      <w:r w:rsidRPr="00F64CBE">
        <w:rPr>
          <w:rFonts w:cs="Arial"/>
          <w:color w:val="FF0000"/>
        </w:rPr>
        <w:t>The Contractor must notify referring staff of vacancies or no vacancies daily.</w:t>
      </w:r>
    </w:p>
    <w:p w14:paraId="32086408" w14:textId="77777777" w:rsidR="004C3076" w:rsidRPr="00045E4B" w:rsidRDefault="004C3076" w:rsidP="004C3076">
      <w:pPr>
        <w:pStyle w:val="ListParagraph"/>
        <w:numPr>
          <w:ilvl w:val="0"/>
          <w:numId w:val="16"/>
        </w:numPr>
        <w:spacing w:after="200" w:line="276" w:lineRule="auto"/>
        <w:ind w:left="2070"/>
        <w:rPr>
          <w:rFonts w:cs="Arial"/>
        </w:rPr>
      </w:pPr>
      <w:r w:rsidRPr="00045E4B">
        <w:rPr>
          <w:rFonts w:cs="Arial"/>
        </w:rPr>
        <w:t>The Contractor must accept referrals on a first-come first-served, space-available basis.</w:t>
      </w:r>
    </w:p>
    <w:p w14:paraId="06F25A9B" w14:textId="77777777" w:rsidR="004C3076" w:rsidRPr="00045E4B" w:rsidRDefault="004C3076" w:rsidP="004C3076">
      <w:pPr>
        <w:pStyle w:val="ListParagraph"/>
        <w:ind w:left="2070" w:hanging="360"/>
        <w:rPr>
          <w:rFonts w:eastAsia="Times New Roman" w:cs="Arial"/>
          <w:spacing w:val="-6"/>
        </w:rPr>
      </w:pPr>
      <w:bookmarkStart w:id="5" w:name="_Hlk70947443"/>
      <w:r w:rsidRPr="00045E4B">
        <w:rPr>
          <w:rFonts w:cs="Arial"/>
        </w:rPr>
        <w:t>5</w:t>
      </w:r>
      <w:r>
        <w:rPr>
          <w:rFonts w:cs="Arial"/>
        </w:rPr>
        <w:t xml:space="preserve">   </w:t>
      </w:r>
      <w:r w:rsidRPr="00045E4B">
        <w:rPr>
          <w:rFonts w:cs="Arial"/>
        </w:rPr>
        <w:t xml:space="preserve">  </w:t>
      </w:r>
      <w:r w:rsidRPr="00877216">
        <w:rPr>
          <w:rFonts w:cs="Arial"/>
        </w:rPr>
        <w:t>The Contractor must submit the completed referral form (</w:t>
      </w:r>
      <w:r w:rsidRPr="00877216">
        <w:rPr>
          <w:rFonts w:cs="Arial"/>
          <w:color w:val="FF0000"/>
        </w:rPr>
        <w:t xml:space="preserve">MDHHS 6039) </w:t>
      </w:r>
      <w:r w:rsidRPr="00877216">
        <w:rPr>
          <w:rFonts w:cs="Arial"/>
        </w:rPr>
        <w:t xml:space="preserve">to the referring working within </w:t>
      </w:r>
      <w:r w:rsidRPr="00877216">
        <w:rPr>
          <w:rFonts w:cs="Arial"/>
          <w:color w:val="FF0000"/>
        </w:rPr>
        <w:t xml:space="preserve">four calendar days </w:t>
      </w:r>
      <w:r w:rsidRPr="00877216">
        <w:rPr>
          <w:rFonts w:cs="Arial"/>
        </w:rPr>
        <w:t xml:space="preserve">of the date of the referral for approval and signature. </w:t>
      </w:r>
    </w:p>
    <w:bookmarkEnd w:id="5"/>
    <w:p w14:paraId="1A8A9BAA" w14:textId="77777777" w:rsidR="004C3076" w:rsidRPr="00045E4B" w:rsidRDefault="004C3076" w:rsidP="004C3076">
      <w:pPr>
        <w:pStyle w:val="A0"/>
        <w:ind w:left="1915" w:hanging="475"/>
        <w:rPr>
          <w:rFonts w:asciiTheme="minorHAnsi" w:hAnsiTheme="minorHAnsi"/>
          <w:sz w:val="22"/>
          <w:szCs w:val="22"/>
        </w:rPr>
      </w:pPr>
      <w:r>
        <w:rPr>
          <w:rFonts w:asciiTheme="minorHAnsi" w:hAnsiTheme="minorHAnsi"/>
          <w:sz w:val="22"/>
          <w:szCs w:val="22"/>
        </w:rPr>
        <w:t xml:space="preserve"> </w:t>
      </w:r>
      <w:r w:rsidRPr="00045E4B">
        <w:rPr>
          <w:rFonts w:asciiTheme="minorHAnsi" w:hAnsiTheme="minorHAnsi"/>
          <w:sz w:val="22"/>
          <w:szCs w:val="22"/>
        </w:rPr>
        <w:t>b.</w:t>
      </w:r>
      <w:r>
        <w:t xml:space="preserve">   </w:t>
      </w:r>
      <w:r w:rsidRPr="00045E4B">
        <w:rPr>
          <w:rFonts w:asciiTheme="minorHAnsi" w:hAnsiTheme="minorHAnsi"/>
          <w:sz w:val="22"/>
          <w:szCs w:val="22"/>
        </w:rPr>
        <w:t>Once a Referral is Accepted:</w:t>
      </w:r>
    </w:p>
    <w:p w14:paraId="52829ACE" w14:textId="77777777" w:rsidR="004C3076" w:rsidRPr="00045E4B" w:rsidRDefault="004C3076" w:rsidP="004C3076">
      <w:pPr>
        <w:pStyle w:val="A0"/>
        <w:ind w:left="1728" w:hanging="468"/>
        <w:rPr>
          <w:rFonts w:asciiTheme="minorHAnsi" w:hAnsiTheme="minorHAnsi"/>
          <w:sz w:val="22"/>
          <w:szCs w:val="22"/>
        </w:rPr>
      </w:pPr>
    </w:p>
    <w:p w14:paraId="7779A6B3" w14:textId="77777777" w:rsidR="004C3076" w:rsidRPr="00045E4B" w:rsidRDefault="004C3076" w:rsidP="004C3076">
      <w:pPr>
        <w:pStyle w:val="A0"/>
        <w:numPr>
          <w:ilvl w:val="1"/>
          <w:numId w:val="17"/>
        </w:numPr>
        <w:tabs>
          <w:tab w:val="clear" w:pos="5184"/>
        </w:tabs>
        <w:ind w:left="2070"/>
        <w:rPr>
          <w:rFonts w:asciiTheme="minorHAnsi" w:hAnsiTheme="minorHAnsi"/>
          <w:sz w:val="22"/>
          <w:szCs w:val="22"/>
        </w:rPr>
      </w:pPr>
      <w:r w:rsidRPr="00045E4B">
        <w:rPr>
          <w:rFonts w:asciiTheme="minorHAnsi" w:hAnsiTheme="minorHAnsi"/>
          <w:sz w:val="22"/>
          <w:szCs w:val="22"/>
        </w:rPr>
        <w:t xml:space="preserve">The Contractor must meet with the client face-to-face within </w:t>
      </w:r>
      <w:r w:rsidRPr="00877216">
        <w:rPr>
          <w:rFonts w:asciiTheme="minorHAnsi" w:hAnsiTheme="minorHAnsi"/>
          <w:color w:val="FF0000"/>
          <w:sz w:val="22"/>
          <w:szCs w:val="22"/>
        </w:rPr>
        <w:t xml:space="preserve">three calendar days </w:t>
      </w:r>
      <w:r w:rsidRPr="00045E4B">
        <w:rPr>
          <w:rFonts w:asciiTheme="minorHAnsi" w:hAnsiTheme="minorHAnsi"/>
          <w:sz w:val="22"/>
          <w:szCs w:val="22"/>
        </w:rPr>
        <w:t>of accepting a referral.</w:t>
      </w:r>
    </w:p>
    <w:p w14:paraId="10FD2761" w14:textId="77777777" w:rsidR="004C3076" w:rsidRPr="00045E4B" w:rsidRDefault="004C3076" w:rsidP="004C3076">
      <w:pPr>
        <w:pStyle w:val="A0"/>
        <w:numPr>
          <w:ilvl w:val="1"/>
          <w:numId w:val="17"/>
        </w:numPr>
        <w:tabs>
          <w:tab w:val="clear" w:pos="5184"/>
          <w:tab w:val="left" w:pos="2880"/>
        </w:tabs>
        <w:ind w:left="2070"/>
        <w:rPr>
          <w:rFonts w:asciiTheme="minorHAnsi" w:hAnsiTheme="minorHAnsi"/>
          <w:sz w:val="22"/>
          <w:szCs w:val="22"/>
        </w:rPr>
      </w:pPr>
      <w:r w:rsidRPr="00045E4B">
        <w:rPr>
          <w:rFonts w:asciiTheme="minorHAnsi" w:hAnsiTheme="minorHAnsi"/>
          <w:sz w:val="22"/>
          <w:szCs w:val="22"/>
        </w:rPr>
        <w:t xml:space="preserve">The Contractor must attempt to make contact with the client in the following ways, at a minimum, in the </w:t>
      </w:r>
      <w:r w:rsidRPr="00895F0D">
        <w:rPr>
          <w:rFonts w:asciiTheme="minorHAnsi" w:hAnsiTheme="minorHAnsi"/>
          <w:color w:val="FF0000"/>
          <w:sz w:val="22"/>
          <w:szCs w:val="22"/>
        </w:rPr>
        <w:t xml:space="preserve">three calendar days </w:t>
      </w:r>
      <w:r w:rsidRPr="00045E4B">
        <w:rPr>
          <w:rFonts w:asciiTheme="minorHAnsi" w:hAnsiTheme="minorHAnsi"/>
          <w:sz w:val="22"/>
          <w:szCs w:val="22"/>
        </w:rPr>
        <w:t>following the referral, until contact is successful:</w:t>
      </w:r>
    </w:p>
    <w:p w14:paraId="5ADC5B93" w14:textId="77777777" w:rsidR="004C3076" w:rsidRPr="00045E4B" w:rsidRDefault="004C3076" w:rsidP="004C3076">
      <w:pPr>
        <w:pStyle w:val="A0"/>
        <w:tabs>
          <w:tab w:val="clear" w:pos="5184"/>
          <w:tab w:val="left" w:pos="2880"/>
        </w:tabs>
        <w:ind w:left="2070" w:firstLine="0"/>
        <w:rPr>
          <w:rFonts w:asciiTheme="minorHAnsi" w:hAnsiTheme="minorHAnsi"/>
          <w:sz w:val="22"/>
          <w:szCs w:val="22"/>
        </w:rPr>
      </w:pPr>
    </w:p>
    <w:p w14:paraId="52B1FE1A" w14:textId="77777777" w:rsidR="004C3076" w:rsidRPr="00045E4B" w:rsidRDefault="004C3076" w:rsidP="004C3076">
      <w:pPr>
        <w:pStyle w:val="A0"/>
        <w:numPr>
          <w:ilvl w:val="3"/>
          <w:numId w:val="18"/>
        </w:numPr>
        <w:tabs>
          <w:tab w:val="clear" w:pos="5184"/>
        </w:tabs>
        <w:ind w:left="2430" w:hanging="270"/>
        <w:rPr>
          <w:rFonts w:asciiTheme="minorHAnsi" w:hAnsiTheme="minorHAnsi"/>
          <w:sz w:val="22"/>
          <w:szCs w:val="22"/>
        </w:rPr>
      </w:pPr>
      <w:r w:rsidRPr="00045E4B">
        <w:rPr>
          <w:rFonts w:asciiTheme="minorHAnsi" w:hAnsiTheme="minorHAnsi"/>
          <w:sz w:val="22"/>
          <w:szCs w:val="22"/>
        </w:rPr>
        <w:t>Phone calls each day.</w:t>
      </w:r>
    </w:p>
    <w:p w14:paraId="116E1446" w14:textId="77777777" w:rsidR="004C3076" w:rsidRPr="00045E4B" w:rsidRDefault="004C3076" w:rsidP="004C3076">
      <w:pPr>
        <w:pStyle w:val="A0"/>
        <w:numPr>
          <w:ilvl w:val="3"/>
          <w:numId w:val="18"/>
        </w:numPr>
        <w:tabs>
          <w:tab w:val="clear" w:pos="5184"/>
        </w:tabs>
        <w:ind w:left="2430" w:hanging="270"/>
        <w:rPr>
          <w:rFonts w:asciiTheme="minorHAnsi" w:hAnsiTheme="minorHAnsi"/>
          <w:sz w:val="22"/>
          <w:szCs w:val="22"/>
        </w:rPr>
      </w:pPr>
      <w:r w:rsidRPr="00045E4B">
        <w:rPr>
          <w:rFonts w:asciiTheme="minorHAnsi" w:hAnsiTheme="minorHAnsi"/>
          <w:sz w:val="22"/>
          <w:szCs w:val="22"/>
        </w:rPr>
        <w:t>Visit to family home.</w:t>
      </w:r>
    </w:p>
    <w:p w14:paraId="470C7953" w14:textId="77777777" w:rsidR="004C3076" w:rsidRDefault="004C3076" w:rsidP="004C3076">
      <w:pPr>
        <w:pStyle w:val="A0"/>
        <w:numPr>
          <w:ilvl w:val="3"/>
          <w:numId w:val="18"/>
        </w:numPr>
        <w:tabs>
          <w:tab w:val="clear" w:pos="5184"/>
        </w:tabs>
        <w:ind w:left="2430" w:hanging="270"/>
        <w:rPr>
          <w:rFonts w:asciiTheme="minorHAnsi" w:hAnsiTheme="minorHAnsi"/>
          <w:sz w:val="22"/>
          <w:szCs w:val="22"/>
        </w:rPr>
      </w:pPr>
      <w:r w:rsidRPr="00045E4B">
        <w:rPr>
          <w:rFonts w:asciiTheme="minorHAnsi" w:hAnsiTheme="minorHAnsi"/>
          <w:sz w:val="22"/>
          <w:szCs w:val="22"/>
        </w:rPr>
        <w:t>Call &amp; email to Referring Worker by the end of day two.</w:t>
      </w:r>
      <w:r>
        <w:rPr>
          <w:rFonts w:asciiTheme="minorHAnsi" w:hAnsiTheme="minorHAnsi"/>
          <w:sz w:val="22"/>
          <w:szCs w:val="22"/>
        </w:rPr>
        <w:t xml:space="preserve"> </w:t>
      </w:r>
    </w:p>
    <w:p w14:paraId="44975253" w14:textId="77777777" w:rsidR="004C3076" w:rsidRPr="005A0332" w:rsidRDefault="004C3076" w:rsidP="004C3076">
      <w:pPr>
        <w:pStyle w:val="A0"/>
        <w:numPr>
          <w:ilvl w:val="3"/>
          <w:numId w:val="18"/>
        </w:numPr>
        <w:tabs>
          <w:tab w:val="clear" w:pos="5184"/>
        </w:tabs>
        <w:ind w:left="2430" w:hanging="270"/>
        <w:rPr>
          <w:rFonts w:asciiTheme="minorHAnsi" w:hAnsiTheme="minorHAnsi"/>
          <w:sz w:val="22"/>
          <w:szCs w:val="22"/>
        </w:rPr>
      </w:pPr>
      <w:r w:rsidRPr="005A0332">
        <w:rPr>
          <w:rFonts w:asciiTheme="minorHAnsi" w:hAnsiTheme="minorHAnsi"/>
          <w:sz w:val="22"/>
          <w:szCs w:val="22"/>
        </w:rPr>
        <w:t>Call &amp; email to Referring Worker</w:t>
      </w:r>
      <w:r>
        <w:rPr>
          <w:rFonts w:asciiTheme="minorHAnsi" w:hAnsiTheme="minorHAnsi"/>
          <w:sz w:val="22"/>
          <w:szCs w:val="22"/>
        </w:rPr>
        <w:t>s</w:t>
      </w:r>
      <w:r w:rsidRPr="005A0332">
        <w:rPr>
          <w:rFonts w:asciiTheme="minorHAnsi" w:hAnsiTheme="minorHAnsi"/>
          <w:sz w:val="22"/>
          <w:szCs w:val="22"/>
        </w:rPr>
        <w:t xml:space="preserve"> Supervisor if Referring Worker </w:t>
      </w:r>
      <w:r>
        <w:rPr>
          <w:rFonts w:asciiTheme="minorHAnsi" w:hAnsiTheme="minorHAnsi"/>
          <w:sz w:val="22"/>
          <w:szCs w:val="22"/>
        </w:rPr>
        <w:t xml:space="preserve">is </w:t>
      </w:r>
      <w:r w:rsidRPr="005A0332">
        <w:rPr>
          <w:rFonts w:asciiTheme="minorHAnsi" w:hAnsiTheme="minorHAnsi"/>
          <w:sz w:val="22"/>
          <w:szCs w:val="22"/>
        </w:rPr>
        <w:t>not responsive.</w:t>
      </w:r>
    </w:p>
    <w:p w14:paraId="7C3E0693" w14:textId="77777777" w:rsidR="004C3076" w:rsidRPr="00045E4B" w:rsidRDefault="004C3076" w:rsidP="004C3076">
      <w:pPr>
        <w:pStyle w:val="A0"/>
        <w:tabs>
          <w:tab w:val="clear" w:pos="5184"/>
        </w:tabs>
        <w:ind w:left="2430" w:firstLine="0"/>
        <w:jc w:val="left"/>
        <w:rPr>
          <w:rFonts w:asciiTheme="minorHAnsi" w:hAnsiTheme="minorHAnsi"/>
          <w:sz w:val="22"/>
          <w:szCs w:val="22"/>
        </w:rPr>
      </w:pPr>
    </w:p>
    <w:p w14:paraId="728F4018" w14:textId="77777777" w:rsidR="004C3076" w:rsidRPr="00895F0D" w:rsidRDefault="004C3076" w:rsidP="004C3076">
      <w:pPr>
        <w:pStyle w:val="A0"/>
        <w:ind w:left="2074" w:hanging="360"/>
        <w:rPr>
          <w:rFonts w:asciiTheme="minorHAnsi" w:hAnsiTheme="minorHAnsi"/>
          <w:color w:val="FF0000"/>
          <w:sz w:val="22"/>
          <w:szCs w:val="22"/>
        </w:rPr>
      </w:pPr>
      <w:r w:rsidRPr="00045E4B">
        <w:rPr>
          <w:rFonts w:asciiTheme="minorHAnsi" w:hAnsiTheme="minorHAnsi"/>
          <w:sz w:val="22"/>
          <w:szCs w:val="22"/>
        </w:rPr>
        <w:t>3</w:t>
      </w:r>
      <w:r>
        <w:rPr>
          <w:rFonts w:asciiTheme="minorHAnsi" w:hAnsiTheme="minorHAnsi"/>
          <w:sz w:val="22"/>
          <w:szCs w:val="22"/>
        </w:rPr>
        <w:t>.</w:t>
      </w:r>
      <w:r w:rsidRPr="00045E4B">
        <w:rPr>
          <w:rFonts w:asciiTheme="minorHAnsi" w:hAnsiTheme="minorHAnsi"/>
          <w:sz w:val="22"/>
          <w:szCs w:val="22"/>
        </w:rPr>
        <w:t xml:space="preserve">  </w:t>
      </w:r>
      <w:r>
        <w:rPr>
          <w:rFonts w:asciiTheme="minorHAnsi" w:hAnsiTheme="minorHAnsi"/>
          <w:sz w:val="22"/>
          <w:szCs w:val="22"/>
        </w:rPr>
        <w:t xml:space="preserve">   </w:t>
      </w:r>
      <w:r w:rsidRPr="005C4DBE">
        <w:rPr>
          <w:rFonts w:asciiTheme="minorHAnsi" w:hAnsiTheme="minorHAnsi"/>
          <w:sz w:val="22"/>
          <w:szCs w:val="22"/>
        </w:rPr>
        <w:t xml:space="preserve">If the FTBS worker is not able to meet with the family within </w:t>
      </w:r>
      <w:r w:rsidRPr="00895F0D">
        <w:rPr>
          <w:rFonts w:asciiTheme="minorHAnsi" w:hAnsiTheme="minorHAnsi"/>
          <w:color w:val="FF0000"/>
          <w:sz w:val="22"/>
          <w:szCs w:val="22"/>
        </w:rPr>
        <w:t xml:space="preserve">three calendar days </w:t>
      </w:r>
      <w:r w:rsidRPr="005C4DBE">
        <w:rPr>
          <w:rFonts w:asciiTheme="minorHAnsi" w:hAnsiTheme="minorHAnsi"/>
          <w:sz w:val="22"/>
          <w:szCs w:val="22"/>
        </w:rPr>
        <w:t xml:space="preserve">of referral, the family declines FTBS services, or safety issues are present such that FTBS staff are unable to safety plan with the family, contact is to be made informing the DHHS referring staff and requesting withdrawal of the case from FTBS services within seven calendar days of referral, or direction on what further measures to take to make contact with the family must be provided. </w:t>
      </w:r>
      <w:r w:rsidRPr="00895F0D">
        <w:rPr>
          <w:rFonts w:asciiTheme="minorHAnsi" w:hAnsiTheme="minorHAnsi"/>
          <w:color w:val="FF0000"/>
          <w:sz w:val="22"/>
          <w:szCs w:val="22"/>
        </w:rPr>
        <w:t xml:space="preserve">Family Preservation Program Office Specialists are available for consultation on questions regarding a </w:t>
      </w:r>
      <w:r w:rsidRPr="00895F0D">
        <w:rPr>
          <w:rFonts w:asciiTheme="minorHAnsi" w:hAnsiTheme="minorHAnsi"/>
          <w:color w:val="FF0000"/>
          <w:sz w:val="22"/>
          <w:szCs w:val="22"/>
        </w:rPr>
        <w:lastRenderedPageBreak/>
        <w:t>withdrawal. Cases that terminate within seven calendar days of the referral may be considered withdrawn.</w:t>
      </w:r>
    </w:p>
    <w:p w14:paraId="64A24290" w14:textId="77777777" w:rsidR="00A6757D" w:rsidRDefault="00A6757D" w:rsidP="004C3076">
      <w:pPr>
        <w:rPr>
          <w:sz w:val="24"/>
          <w:szCs w:val="24"/>
        </w:rPr>
      </w:pPr>
    </w:p>
    <w:p w14:paraId="09327DDA" w14:textId="77777777" w:rsidR="00AD7094" w:rsidRPr="00EA0877" w:rsidRDefault="00AD7094" w:rsidP="00AD7094">
      <w:pPr>
        <w:pStyle w:val="A0"/>
        <w:numPr>
          <w:ilvl w:val="0"/>
          <w:numId w:val="5"/>
        </w:numPr>
        <w:tabs>
          <w:tab w:val="clear" w:pos="5184"/>
        </w:tabs>
        <w:spacing w:after="120"/>
        <w:jc w:val="left"/>
        <w:rPr>
          <w:rFonts w:ascii="Aptos" w:hAnsi="Aptos"/>
          <w:sz w:val="22"/>
          <w:szCs w:val="22"/>
        </w:rPr>
      </w:pPr>
      <w:r w:rsidRPr="00EA0877">
        <w:rPr>
          <w:rFonts w:ascii="Aptos" w:hAnsi="Aptos"/>
          <w:sz w:val="22"/>
          <w:szCs w:val="22"/>
        </w:rPr>
        <w:t>Geographic Area</w:t>
      </w:r>
    </w:p>
    <w:p w14:paraId="7112C472" w14:textId="399173FC" w:rsidR="00AD7094" w:rsidRPr="00F404EA" w:rsidRDefault="00AD7094" w:rsidP="00AD7094">
      <w:pPr>
        <w:pStyle w:val="A0"/>
        <w:tabs>
          <w:tab w:val="clear" w:pos="5184"/>
        </w:tabs>
        <w:spacing w:after="120"/>
        <w:ind w:left="1080" w:firstLine="0"/>
        <w:jc w:val="left"/>
        <w:rPr>
          <w:rFonts w:ascii="Aptos" w:hAnsi="Aptos"/>
          <w:sz w:val="22"/>
          <w:szCs w:val="22"/>
        </w:rPr>
      </w:pPr>
      <w:r w:rsidRPr="00F404EA">
        <w:rPr>
          <w:rFonts w:ascii="Aptos" w:hAnsi="Aptos"/>
          <w:sz w:val="22"/>
          <w:szCs w:val="22"/>
        </w:rPr>
        <w:t xml:space="preserve">The Contractor must provide services described herein in the following geographic area: </w:t>
      </w:r>
      <w:r w:rsidR="00D4213A">
        <w:rPr>
          <w:rFonts w:ascii="Aptos" w:hAnsi="Aptos"/>
          <w:sz w:val="22"/>
          <w:szCs w:val="22"/>
        </w:rPr>
        <w:t>Eaton and Clinton</w:t>
      </w:r>
      <w:r>
        <w:rPr>
          <w:rFonts w:ascii="Aptos" w:hAnsi="Aptos"/>
          <w:sz w:val="22"/>
          <w:szCs w:val="22"/>
        </w:rPr>
        <w:t xml:space="preserve"> Counties. </w:t>
      </w:r>
    </w:p>
    <w:p w14:paraId="780748B7" w14:textId="77777777" w:rsidR="00AD7094" w:rsidRPr="00EA0877" w:rsidRDefault="00AD7094" w:rsidP="00AD7094">
      <w:pPr>
        <w:pStyle w:val="A0"/>
        <w:numPr>
          <w:ilvl w:val="0"/>
          <w:numId w:val="5"/>
        </w:numPr>
        <w:tabs>
          <w:tab w:val="clear" w:pos="5184"/>
        </w:tabs>
        <w:spacing w:after="120"/>
        <w:jc w:val="left"/>
        <w:rPr>
          <w:rFonts w:ascii="Aptos" w:hAnsi="Aptos"/>
          <w:sz w:val="22"/>
          <w:szCs w:val="22"/>
        </w:rPr>
      </w:pPr>
      <w:r w:rsidRPr="00EA0877">
        <w:rPr>
          <w:rFonts w:ascii="Aptos" w:hAnsi="Aptos"/>
          <w:sz w:val="22"/>
          <w:szCs w:val="22"/>
        </w:rPr>
        <w:t>Location of Facilities</w:t>
      </w:r>
    </w:p>
    <w:p w14:paraId="4A7D85B2" w14:textId="77777777" w:rsidR="00AD7094" w:rsidRPr="00F404EA" w:rsidRDefault="00AD7094" w:rsidP="00AD7094">
      <w:pPr>
        <w:pStyle w:val="A0"/>
        <w:spacing w:after="120"/>
        <w:ind w:left="1080" w:firstLine="0"/>
        <w:jc w:val="left"/>
        <w:rPr>
          <w:rFonts w:ascii="Aptos" w:hAnsi="Aptos"/>
          <w:sz w:val="22"/>
          <w:szCs w:val="22"/>
        </w:rPr>
      </w:pPr>
      <w:r w:rsidRPr="00F404EA">
        <w:rPr>
          <w:rFonts w:ascii="Aptos" w:hAnsi="Aptos"/>
          <w:sz w:val="22"/>
          <w:szCs w:val="22"/>
        </w:rPr>
        <w:t>The Contractor must provide services described herein at the following location(s):</w:t>
      </w:r>
    </w:p>
    <w:p w14:paraId="4C7EE930" w14:textId="77777777" w:rsidR="00AD7094" w:rsidRPr="0097191D" w:rsidRDefault="00AD7094" w:rsidP="00AD7094">
      <w:pPr>
        <w:pStyle w:val="A0"/>
        <w:ind w:left="1080" w:firstLine="0"/>
        <w:jc w:val="left"/>
        <w:rPr>
          <w:rFonts w:ascii="Aptos" w:hAnsi="Aptos"/>
          <w:vanish/>
          <w:color w:val="FF0000"/>
          <w:sz w:val="22"/>
          <w:szCs w:val="22"/>
        </w:rPr>
      </w:pPr>
      <w:r w:rsidRPr="0097191D">
        <w:rPr>
          <w:rFonts w:ascii="Aptos" w:hAnsi="Aptos"/>
          <w:vanish/>
          <w:color w:val="FF0000"/>
          <w:sz w:val="22"/>
          <w:szCs w:val="22"/>
        </w:rPr>
        <w:t xml:space="preserve">Obtain this from section IV of the RFP, or from the contractor. If not required, </w:t>
      </w:r>
      <w:r w:rsidRPr="0097191D">
        <w:rPr>
          <w:rFonts w:ascii="Aptos" w:eastAsia="Times" w:hAnsi="Aptos" w:cs="Arial"/>
          <w:vanish/>
          <w:color w:val="FF0000"/>
          <w:sz w:val="22"/>
          <w:szCs w:val="22"/>
        </w:rPr>
        <w:t xml:space="preserve">delete all language in the section, including the section title, and replace with </w:t>
      </w:r>
      <w:r w:rsidRPr="0097191D">
        <w:rPr>
          <w:rFonts w:ascii="Aptos" w:eastAsia="Times" w:hAnsi="Aptos" w:cs="Arial"/>
          <w:vanish/>
          <w:color w:val="FF0000"/>
          <w:sz w:val="22"/>
          <w:szCs w:val="22"/>
          <w:u w:val="single"/>
        </w:rPr>
        <w:t>Reserved</w:t>
      </w:r>
      <w:r w:rsidRPr="0097191D">
        <w:rPr>
          <w:rFonts w:ascii="Aptos" w:eastAsia="Times" w:hAnsi="Aptos" w:cs="Arial"/>
          <w:vanish/>
          <w:color w:val="FF0000"/>
          <w:sz w:val="22"/>
          <w:szCs w:val="22"/>
        </w:rPr>
        <w:t>.</w:t>
      </w:r>
    </w:p>
    <w:p w14:paraId="3BC4A304" w14:textId="77777777" w:rsidR="00AD7094" w:rsidRPr="00F404EA" w:rsidRDefault="00AD7094" w:rsidP="00AD7094">
      <w:pPr>
        <w:pStyle w:val="A0"/>
        <w:spacing w:after="120"/>
        <w:ind w:left="1080" w:firstLine="0"/>
        <w:jc w:val="left"/>
        <w:rPr>
          <w:rFonts w:ascii="Aptos" w:hAnsi="Aptos"/>
          <w:sz w:val="22"/>
          <w:szCs w:val="22"/>
        </w:rPr>
      </w:pPr>
      <w:r w:rsidRPr="0097191D">
        <w:rPr>
          <w:rFonts w:ascii="Aptos" w:hAnsi="Aptos"/>
          <w:sz w:val="22"/>
          <w:szCs w:val="22"/>
        </w:rPr>
        <w:t>Client homes and at location mutually agreed upon by the Contractor and client.</w:t>
      </w:r>
    </w:p>
    <w:p w14:paraId="01AE9C5C" w14:textId="77777777" w:rsidR="00AD7094" w:rsidRPr="00EA0877" w:rsidRDefault="00AD7094" w:rsidP="00AD7094">
      <w:pPr>
        <w:pStyle w:val="A0"/>
        <w:numPr>
          <w:ilvl w:val="0"/>
          <w:numId w:val="5"/>
        </w:numPr>
        <w:tabs>
          <w:tab w:val="clear" w:pos="5184"/>
        </w:tabs>
        <w:spacing w:after="120"/>
        <w:jc w:val="left"/>
        <w:rPr>
          <w:rFonts w:ascii="Aptos" w:hAnsi="Aptos"/>
          <w:sz w:val="22"/>
          <w:szCs w:val="22"/>
        </w:rPr>
      </w:pPr>
      <w:r w:rsidRPr="00EA0877">
        <w:rPr>
          <w:rFonts w:ascii="Aptos" w:hAnsi="Aptos"/>
          <w:sz w:val="22"/>
          <w:szCs w:val="22"/>
        </w:rPr>
        <w:t>Credentials</w:t>
      </w:r>
    </w:p>
    <w:p w14:paraId="22B128FA" w14:textId="77777777" w:rsidR="00AD7094" w:rsidRPr="009B6A7E" w:rsidRDefault="00AD7094" w:rsidP="00AD7094">
      <w:pPr>
        <w:pStyle w:val="A0"/>
        <w:ind w:left="1080" w:firstLine="0"/>
        <w:jc w:val="left"/>
        <w:rPr>
          <w:rFonts w:ascii="Aptos" w:hAnsi="Aptos"/>
          <w:vanish/>
          <w:color w:val="FF0000"/>
          <w:sz w:val="22"/>
          <w:szCs w:val="22"/>
        </w:rPr>
      </w:pPr>
      <w:r w:rsidRPr="009B6A7E">
        <w:rPr>
          <w:rFonts w:ascii="Aptos" w:hAnsi="Aptos" w:cs="Arial"/>
          <w:vanish/>
          <w:color w:val="FF0000"/>
          <w:sz w:val="22"/>
          <w:szCs w:val="22"/>
        </w:rPr>
        <w:t>Identify minimum, specific qualifications, such as degrees, training, etc. of staff providing direct services, and, if applicable, any positions overseeing those staff.</w:t>
      </w:r>
      <w:r w:rsidRPr="009B6A7E">
        <w:rPr>
          <w:rFonts w:ascii="Aptos" w:hAnsi="Aptos"/>
          <w:vanish/>
          <w:color w:val="FF0000"/>
          <w:sz w:val="22"/>
          <w:szCs w:val="22"/>
        </w:rPr>
        <w:t xml:space="preserve"> Obtain this information from section II of the RFP, or from the program office/contract administrator.</w:t>
      </w:r>
    </w:p>
    <w:p w14:paraId="017DB11B" w14:textId="77777777" w:rsidR="00AD7094" w:rsidRPr="00AF5649" w:rsidRDefault="00AD7094" w:rsidP="00AD7094">
      <w:pPr>
        <w:spacing w:line="240" w:lineRule="auto"/>
        <w:ind w:left="1170"/>
        <w:jc w:val="both"/>
        <w:rPr>
          <w:rFonts w:cs="Arial"/>
          <w:color w:val="000000"/>
        </w:rPr>
      </w:pPr>
      <w:r w:rsidRPr="00AF5649">
        <w:rPr>
          <w:rFonts w:cs="Arial"/>
        </w:rPr>
        <w:t xml:space="preserve">The Contractor must assure that appropriately credentialed or trained staff under its control, including Contractor employees and/or subcontractors, </w:t>
      </w:r>
      <w:r>
        <w:rPr>
          <w:rFonts w:cs="Arial"/>
        </w:rPr>
        <w:t>must</w:t>
      </w:r>
      <w:r w:rsidRPr="00AF5649">
        <w:rPr>
          <w:rFonts w:cs="Arial"/>
        </w:rPr>
        <w:t xml:space="preserve"> perform functions under this Contract.</w:t>
      </w:r>
      <w:r w:rsidRPr="00AF5649">
        <w:rPr>
          <w:rFonts w:cs="Arial"/>
          <w:color w:val="000000"/>
        </w:rPr>
        <w:t xml:space="preserve"> The Contractor </w:t>
      </w:r>
      <w:r>
        <w:rPr>
          <w:rFonts w:cs="Arial"/>
          <w:color w:val="000000"/>
        </w:rPr>
        <w:t>must</w:t>
      </w:r>
      <w:r w:rsidRPr="00AF5649">
        <w:rPr>
          <w:rFonts w:cs="Arial"/>
          <w:color w:val="000000"/>
        </w:rPr>
        <w:t xml:space="preserve"> provide staff sufficient to adequately fulfill the terms of the contract</w:t>
      </w:r>
      <w:r>
        <w:rPr>
          <w:rFonts w:cs="Arial"/>
          <w:color w:val="000000"/>
        </w:rPr>
        <w:t xml:space="preserve"> </w:t>
      </w:r>
      <w:r w:rsidRPr="00AF5649">
        <w:rPr>
          <w:rFonts w:cs="Arial"/>
          <w:color w:val="000000"/>
        </w:rPr>
        <w:t>Standard FTBS Teams:</w:t>
      </w:r>
    </w:p>
    <w:p w14:paraId="4DFFF85A" w14:textId="467223B2" w:rsidR="00AD7094" w:rsidRPr="00C2716E" w:rsidRDefault="003D470A" w:rsidP="00AD7094">
      <w:pPr>
        <w:pStyle w:val="A0"/>
        <w:ind w:left="1350" w:hanging="184"/>
        <w:rPr>
          <w:rFonts w:asciiTheme="minorHAnsi" w:hAnsiTheme="minorHAnsi" w:cs="Arial"/>
          <w:color w:val="FF0000"/>
          <w:sz w:val="22"/>
          <w:szCs w:val="22"/>
        </w:rPr>
      </w:pPr>
      <w:r>
        <w:rPr>
          <w:rFonts w:asciiTheme="minorHAnsi" w:hAnsiTheme="minorHAnsi" w:cs="Arial"/>
          <w:color w:val="000000"/>
          <w:sz w:val="22"/>
          <w:szCs w:val="22"/>
        </w:rPr>
        <w:tab/>
      </w:r>
      <w:r w:rsidR="00AD7094" w:rsidRPr="00442560">
        <w:rPr>
          <w:rFonts w:asciiTheme="minorHAnsi" w:hAnsiTheme="minorHAnsi" w:cs="Arial"/>
          <w:color w:val="000000"/>
          <w:sz w:val="22"/>
          <w:szCs w:val="22"/>
        </w:rPr>
        <w:t xml:space="preserve">A standard full team is defined as: one part-time Program Manager (0.2-.25 FTE), one full-time Supervisor (1 FTE), and four full-time FTBS Workers (4 FTE). </w:t>
      </w:r>
      <w:r w:rsidR="00AD7094" w:rsidRPr="00442560">
        <w:rPr>
          <w:rFonts w:asciiTheme="minorHAnsi" w:hAnsiTheme="minorHAnsi" w:cs="Arial"/>
          <w:sz w:val="22"/>
          <w:szCs w:val="22"/>
        </w:rPr>
        <w:t xml:space="preserve">The Contractor must maintain a supervisory/direct service worker ratio of one supervisor to four FTBS Direct Workers, pro-rated for partial or multiple teams. Each full-time supervisor with a team of four must carry a minimum caseload of two families per year. Part-time staff is only allowed in circumstances where the staff is 0.5 FTE designated as a Supervisor and 0.5 FTE designated as a FTBS Worker. A part time supervisor/worker must carry a percentage of a Direct Worker caseload and percentage of a supervisor load. Each full-time FTBS Direct Worker may be assigned a caseload of up to six (6) families at a time and must carry an average of eighteen (18) cases per year. </w:t>
      </w:r>
      <w:r w:rsidR="00AD7094" w:rsidRPr="00C2716E">
        <w:rPr>
          <w:rFonts w:asciiTheme="minorHAnsi" w:hAnsiTheme="minorHAnsi" w:cs="Arial"/>
          <w:color w:val="FF0000"/>
          <w:sz w:val="22"/>
          <w:szCs w:val="22"/>
        </w:rPr>
        <w:t>Exceptions to the full-time caseload must be discussed with the DHHS Family Preservation Program Office.</w:t>
      </w:r>
    </w:p>
    <w:p w14:paraId="6FE78097" w14:textId="77777777" w:rsidR="00AD7094" w:rsidRPr="00442560" w:rsidRDefault="00AD7094" w:rsidP="00AD7094">
      <w:pPr>
        <w:pStyle w:val="A0"/>
        <w:ind w:left="1080" w:firstLine="0"/>
        <w:rPr>
          <w:rFonts w:asciiTheme="minorHAnsi" w:hAnsiTheme="minorHAnsi" w:cs="Arial"/>
          <w:sz w:val="22"/>
          <w:szCs w:val="22"/>
        </w:rPr>
      </w:pPr>
    </w:p>
    <w:p w14:paraId="1F3D1BBD" w14:textId="060B1897" w:rsidR="00AD7094" w:rsidRPr="00AF5649" w:rsidRDefault="003D470A" w:rsidP="00AD7094">
      <w:pPr>
        <w:pStyle w:val="a"/>
        <w:tabs>
          <w:tab w:val="left" w:pos="720"/>
          <w:tab w:val="left" w:pos="1440"/>
          <w:tab w:val="left" w:pos="720"/>
          <w:tab w:val="left" w:pos="1440"/>
        </w:tabs>
        <w:spacing w:line="259" w:lineRule="atLeast"/>
        <w:ind w:left="1008" w:firstLine="252"/>
        <w:rPr>
          <w:rFonts w:asciiTheme="minorHAnsi" w:hAnsiTheme="minorHAnsi" w:cs="Arial"/>
          <w:spacing w:val="0"/>
          <w:sz w:val="22"/>
          <w:szCs w:val="22"/>
        </w:rPr>
      </w:pPr>
      <w:r>
        <w:rPr>
          <w:rFonts w:asciiTheme="minorHAnsi" w:hAnsiTheme="minorHAnsi" w:cs="Arial"/>
          <w:spacing w:val="0"/>
          <w:sz w:val="22"/>
          <w:szCs w:val="22"/>
        </w:rPr>
        <w:t>1</w:t>
      </w:r>
      <w:r w:rsidR="00AD7094">
        <w:rPr>
          <w:rFonts w:asciiTheme="minorHAnsi" w:hAnsiTheme="minorHAnsi" w:cs="Arial"/>
          <w:spacing w:val="0"/>
          <w:sz w:val="22"/>
          <w:szCs w:val="22"/>
        </w:rPr>
        <w:t>)</w:t>
      </w:r>
      <w:r w:rsidR="00AD7094" w:rsidRPr="00AF5649">
        <w:rPr>
          <w:rFonts w:asciiTheme="minorHAnsi" w:hAnsiTheme="minorHAnsi" w:cs="Arial"/>
          <w:spacing w:val="0"/>
          <w:sz w:val="22"/>
          <w:szCs w:val="22"/>
        </w:rPr>
        <w:t xml:space="preserve"> Contingent Staff Requirements:</w:t>
      </w:r>
    </w:p>
    <w:p w14:paraId="065DF74F" w14:textId="77777777" w:rsidR="00AD7094" w:rsidRPr="00AF5649" w:rsidRDefault="00AD7094" w:rsidP="00AD7094">
      <w:pPr>
        <w:pStyle w:val="a"/>
        <w:tabs>
          <w:tab w:val="left" w:pos="720"/>
          <w:tab w:val="left" w:pos="1440"/>
          <w:tab w:val="left" w:pos="720"/>
          <w:tab w:val="left" w:pos="1440"/>
        </w:tabs>
        <w:spacing w:line="259" w:lineRule="atLeast"/>
        <w:ind w:left="1530" w:firstLine="0"/>
        <w:rPr>
          <w:rFonts w:asciiTheme="minorHAnsi" w:hAnsiTheme="minorHAnsi" w:cs="Arial"/>
          <w:spacing w:val="0"/>
          <w:sz w:val="22"/>
          <w:szCs w:val="22"/>
        </w:rPr>
      </w:pPr>
    </w:p>
    <w:p w14:paraId="5DE5366A" w14:textId="77777777" w:rsidR="00AD7094" w:rsidRPr="00AF5649" w:rsidRDefault="00AD7094" w:rsidP="00AD7094">
      <w:pPr>
        <w:pStyle w:val="LetterText12pt"/>
        <w:spacing w:line="240" w:lineRule="auto"/>
        <w:ind w:left="1440"/>
        <w:rPr>
          <w:rFonts w:asciiTheme="minorHAnsi" w:hAnsiTheme="minorHAnsi" w:cs="Arial"/>
          <w:color w:val="000000"/>
          <w:sz w:val="22"/>
          <w:szCs w:val="22"/>
        </w:rPr>
      </w:pPr>
      <w:r w:rsidRPr="00AF5649">
        <w:rPr>
          <w:rFonts w:asciiTheme="minorHAnsi" w:hAnsiTheme="minorHAnsi" w:cs="Arial"/>
          <w:color w:val="000000"/>
          <w:sz w:val="22"/>
          <w:szCs w:val="22"/>
        </w:rPr>
        <w:t xml:space="preserve">Staff that work in other family preservation programs can fill in as contingent FTBS Direct Workers under the following conditions: </w:t>
      </w:r>
    </w:p>
    <w:p w14:paraId="3D655A7F" w14:textId="77777777" w:rsidR="00AD7094" w:rsidRPr="00AF5649" w:rsidRDefault="00AD7094" w:rsidP="00AD7094">
      <w:pPr>
        <w:pStyle w:val="LetterText12pt"/>
        <w:spacing w:line="240" w:lineRule="auto"/>
        <w:ind w:left="1530"/>
        <w:rPr>
          <w:rFonts w:asciiTheme="minorHAnsi" w:hAnsiTheme="minorHAnsi" w:cs="Arial"/>
          <w:color w:val="FF0000"/>
          <w:sz w:val="22"/>
          <w:szCs w:val="22"/>
        </w:rPr>
      </w:pPr>
    </w:p>
    <w:p w14:paraId="744D99BE" w14:textId="77777777" w:rsidR="00AD7094" w:rsidRPr="00AF5649" w:rsidRDefault="00AD7094" w:rsidP="00AD7094">
      <w:pPr>
        <w:pStyle w:val="LetterText12pt"/>
        <w:numPr>
          <w:ilvl w:val="0"/>
          <w:numId w:val="20"/>
        </w:numPr>
        <w:spacing w:line="240" w:lineRule="auto"/>
        <w:rPr>
          <w:rFonts w:asciiTheme="minorHAnsi" w:hAnsiTheme="minorHAnsi" w:cs="Arial"/>
          <w:color w:val="000000"/>
          <w:sz w:val="22"/>
          <w:szCs w:val="22"/>
        </w:rPr>
      </w:pPr>
      <w:r w:rsidRPr="00AF5649">
        <w:rPr>
          <w:rFonts w:asciiTheme="minorHAnsi" w:hAnsiTheme="minorHAnsi" w:cs="Arial"/>
          <w:color w:val="000000"/>
          <w:sz w:val="22"/>
          <w:szCs w:val="22"/>
        </w:rPr>
        <w:t>Contingent staff must have completed Core training and have 1-year experience in family preservation programs.</w:t>
      </w:r>
    </w:p>
    <w:p w14:paraId="60100588" w14:textId="77777777" w:rsidR="00AD7094" w:rsidRPr="00AF5649" w:rsidRDefault="00AD7094" w:rsidP="00AD7094">
      <w:pPr>
        <w:pStyle w:val="LetterText12pt"/>
        <w:numPr>
          <w:ilvl w:val="0"/>
          <w:numId w:val="20"/>
        </w:numPr>
        <w:spacing w:line="240" w:lineRule="auto"/>
        <w:rPr>
          <w:rFonts w:asciiTheme="minorHAnsi" w:hAnsiTheme="minorHAnsi" w:cs="Arial"/>
          <w:color w:val="000000"/>
          <w:sz w:val="22"/>
          <w:szCs w:val="22"/>
        </w:rPr>
      </w:pPr>
      <w:r w:rsidRPr="00AF5649">
        <w:rPr>
          <w:rFonts w:asciiTheme="minorHAnsi" w:hAnsiTheme="minorHAnsi" w:cs="Arial"/>
          <w:color w:val="000000"/>
          <w:sz w:val="22"/>
          <w:szCs w:val="22"/>
        </w:rPr>
        <w:t>Contingent staff person must attend weekly team meetings when they are carrying a case. Additionally, they must attend at least 1 team meeting per month when they are not carrying a case.</w:t>
      </w:r>
    </w:p>
    <w:p w14:paraId="61B127D1" w14:textId="77777777" w:rsidR="00AD7094" w:rsidRPr="00AF5649" w:rsidRDefault="00AD7094" w:rsidP="00AD7094">
      <w:pPr>
        <w:pStyle w:val="LetterText12pt"/>
        <w:numPr>
          <w:ilvl w:val="0"/>
          <w:numId w:val="20"/>
        </w:numPr>
        <w:spacing w:line="240" w:lineRule="auto"/>
        <w:rPr>
          <w:rFonts w:asciiTheme="minorHAnsi" w:hAnsiTheme="minorHAnsi" w:cs="Arial"/>
          <w:color w:val="000000"/>
          <w:sz w:val="22"/>
          <w:szCs w:val="22"/>
        </w:rPr>
      </w:pPr>
      <w:r w:rsidRPr="00AF5649">
        <w:rPr>
          <w:rFonts w:asciiTheme="minorHAnsi" w:hAnsiTheme="minorHAnsi" w:cs="Arial"/>
          <w:color w:val="000000"/>
          <w:sz w:val="22"/>
          <w:szCs w:val="22"/>
        </w:rPr>
        <w:t>Any case being served by a contingent staff person must have a documented 24/7 coverage plan.</w:t>
      </w:r>
    </w:p>
    <w:p w14:paraId="64516EF7" w14:textId="77777777" w:rsidR="00AD7094" w:rsidRDefault="00AD7094" w:rsidP="00AD7094">
      <w:pPr>
        <w:pStyle w:val="LetterText12pt"/>
        <w:numPr>
          <w:ilvl w:val="0"/>
          <w:numId w:val="20"/>
        </w:numPr>
        <w:spacing w:line="240" w:lineRule="auto"/>
        <w:rPr>
          <w:rFonts w:asciiTheme="minorHAnsi" w:hAnsiTheme="minorHAnsi" w:cs="Arial"/>
          <w:color w:val="000000"/>
          <w:sz w:val="22"/>
          <w:szCs w:val="22"/>
        </w:rPr>
      </w:pPr>
      <w:r w:rsidRPr="00AF5649">
        <w:rPr>
          <w:rFonts w:asciiTheme="minorHAnsi" w:hAnsiTheme="minorHAnsi" w:cs="Arial"/>
          <w:color w:val="000000"/>
          <w:sz w:val="22"/>
          <w:szCs w:val="22"/>
        </w:rPr>
        <w:t>The supervisor must meet with any family that is being served by a contingent staff person within the first 14 days.</w:t>
      </w:r>
    </w:p>
    <w:p w14:paraId="231AE51B" w14:textId="77777777" w:rsidR="00AD7094" w:rsidRPr="004236C8" w:rsidRDefault="00AD7094" w:rsidP="00AD7094">
      <w:pPr>
        <w:pStyle w:val="LetterText12pt"/>
        <w:numPr>
          <w:ilvl w:val="0"/>
          <w:numId w:val="20"/>
        </w:numPr>
        <w:tabs>
          <w:tab w:val="left" w:pos="2160"/>
        </w:tabs>
        <w:spacing w:line="240" w:lineRule="auto"/>
        <w:rPr>
          <w:rFonts w:asciiTheme="minorHAnsi" w:hAnsiTheme="minorHAnsi" w:cs="Arial"/>
          <w:color w:val="FF0000"/>
          <w:sz w:val="22"/>
          <w:szCs w:val="22"/>
        </w:rPr>
      </w:pPr>
      <w:r w:rsidRPr="004236C8">
        <w:rPr>
          <w:rFonts w:asciiTheme="minorHAnsi" w:hAnsiTheme="minorHAnsi" w:cs="Arial"/>
          <w:color w:val="FF0000"/>
          <w:sz w:val="22"/>
          <w:szCs w:val="22"/>
        </w:rPr>
        <w:t>The Family Preservation Program Office Specialist must be informed if/when a contingent staff person is being used, or is being planned to be used, for an extended period (2 months or more).</w:t>
      </w:r>
    </w:p>
    <w:p w14:paraId="59D3FB73" w14:textId="77777777" w:rsidR="00AD7094" w:rsidRPr="004236C8" w:rsidRDefault="00AD7094" w:rsidP="00AD7094">
      <w:pPr>
        <w:pStyle w:val="LetterText12pt"/>
        <w:spacing w:line="240" w:lineRule="auto"/>
        <w:ind w:left="2250"/>
        <w:rPr>
          <w:rFonts w:asciiTheme="minorHAnsi" w:hAnsiTheme="minorHAnsi" w:cs="Arial"/>
          <w:color w:val="FF0000"/>
          <w:sz w:val="22"/>
          <w:szCs w:val="22"/>
        </w:rPr>
      </w:pPr>
    </w:p>
    <w:p w14:paraId="34623EEC" w14:textId="350D15B9" w:rsidR="00AD7094" w:rsidRPr="00DE1451" w:rsidRDefault="003D470A" w:rsidP="00AD7094">
      <w:pPr>
        <w:tabs>
          <w:tab w:val="left" w:pos="720"/>
          <w:tab w:val="left" w:pos="720"/>
          <w:tab w:val="left" w:pos="1440"/>
          <w:tab w:val="left" w:pos="1620"/>
        </w:tabs>
        <w:autoSpaceDE w:val="0"/>
        <w:autoSpaceDN w:val="0"/>
        <w:spacing w:line="259" w:lineRule="atLeast"/>
        <w:ind w:left="1008" w:firstLine="252"/>
        <w:jc w:val="both"/>
        <w:rPr>
          <w:rFonts w:cs="Arial"/>
        </w:rPr>
      </w:pPr>
      <w:r>
        <w:rPr>
          <w:rFonts w:cs="Arial"/>
        </w:rPr>
        <w:lastRenderedPageBreak/>
        <w:t>2</w:t>
      </w:r>
      <w:r w:rsidR="00AD7094">
        <w:rPr>
          <w:rFonts w:cs="Arial"/>
        </w:rPr>
        <w:t>)</w:t>
      </w:r>
      <w:r w:rsidR="00AD7094" w:rsidRPr="00DE1451">
        <w:rPr>
          <w:rFonts w:cs="Arial"/>
        </w:rPr>
        <w:t xml:space="preserve">  Qualifications for each position are as follows:</w:t>
      </w:r>
    </w:p>
    <w:p w14:paraId="3814BCE6" w14:textId="77777777" w:rsidR="00AD7094" w:rsidRPr="009837A8" w:rsidRDefault="00AD7094" w:rsidP="00AD7094">
      <w:pPr>
        <w:numPr>
          <w:ilvl w:val="0"/>
          <w:numId w:val="19"/>
        </w:numPr>
        <w:spacing w:after="0" w:line="240" w:lineRule="auto"/>
        <w:ind w:hanging="274"/>
        <w:rPr>
          <w:rFonts w:ascii="Arial" w:hAnsi="Arial" w:cs="Arial"/>
          <w:strike/>
          <w:color w:val="FF0000"/>
          <w:sz w:val="24"/>
          <w:szCs w:val="24"/>
        </w:rPr>
      </w:pPr>
      <w:r w:rsidRPr="009837A8">
        <w:rPr>
          <w:rFonts w:cs="Arial"/>
          <w:color w:val="FF0000"/>
          <w:u w:val="single"/>
        </w:rPr>
        <w:t>Program Manager:</w:t>
      </w:r>
      <w:r w:rsidRPr="009837A8">
        <w:rPr>
          <w:rFonts w:cs="Arial"/>
          <w:color w:val="FF0000"/>
        </w:rPr>
        <w:t xml:space="preserve"> A bachelor’s degree in any human services field or education with a minimum of two years of supervisory experience in family preservation, administrative experience, experience working with families with multiple problems.</w:t>
      </w:r>
    </w:p>
    <w:p w14:paraId="0E9FA33E" w14:textId="77777777" w:rsidR="00AD7094" w:rsidRPr="00875A5E" w:rsidRDefault="00AD7094" w:rsidP="00AD7094">
      <w:pPr>
        <w:spacing w:after="0" w:line="240" w:lineRule="auto"/>
        <w:ind w:left="2250"/>
        <w:rPr>
          <w:rFonts w:ascii="Arial" w:hAnsi="Arial" w:cs="Arial"/>
          <w:strike/>
          <w:sz w:val="24"/>
          <w:szCs w:val="24"/>
        </w:rPr>
      </w:pPr>
    </w:p>
    <w:p w14:paraId="1D463347" w14:textId="77777777" w:rsidR="00AD7094" w:rsidRPr="007A1974" w:rsidRDefault="00AD7094" w:rsidP="00AD7094">
      <w:pPr>
        <w:numPr>
          <w:ilvl w:val="0"/>
          <w:numId w:val="19"/>
        </w:numPr>
        <w:spacing w:after="0" w:line="240" w:lineRule="auto"/>
        <w:rPr>
          <w:rFonts w:ascii="Arial" w:hAnsi="Arial" w:cs="Arial"/>
          <w:sz w:val="24"/>
          <w:szCs w:val="24"/>
        </w:rPr>
      </w:pPr>
      <w:r w:rsidRPr="009837A8">
        <w:rPr>
          <w:rFonts w:cs="Arial"/>
          <w:color w:val="FF0000"/>
          <w:u w:val="single"/>
        </w:rPr>
        <w:t>Supervisor:</w:t>
      </w:r>
      <w:r w:rsidRPr="009837A8">
        <w:rPr>
          <w:rFonts w:cs="Arial"/>
          <w:color w:val="FF0000"/>
        </w:rPr>
        <w:t xml:space="preserve"> A bachelor’s degree in any human services field or the field of education. The supervisor must demonstrate experience in, or potential for, providing supervision to staff providing in-home services. Knowledge of child welfare policies and programs, family and individual theories; treatment (intervention and technique) philosophies and strategies of home-based services, as well as knowledge and availability of local resources is necessary</w:t>
      </w:r>
      <w:r w:rsidRPr="007A1974">
        <w:rPr>
          <w:rFonts w:cs="Arial"/>
        </w:rPr>
        <w:t>.</w:t>
      </w:r>
    </w:p>
    <w:p w14:paraId="2929F5A6" w14:textId="77777777" w:rsidR="00AD7094" w:rsidRPr="00875A5E" w:rsidRDefault="00AD7094" w:rsidP="00AD7094">
      <w:pPr>
        <w:spacing w:after="0" w:line="240" w:lineRule="auto"/>
        <w:ind w:left="2250"/>
        <w:rPr>
          <w:rFonts w:ascii="Arial" w:hAnsi="Arial" w:cs="Arial"/>
          <w:sz w:val="24"/>
          <w:szCs w:val="24"/>
        </w:rPr>
      </w:pPr>
    </w:p>
    <w:p w14:paraId="49C1A663" w14:textId="77777777" w:rsidR="00AD7094" w:rsidRPr="009837A8" w:rsidRDefault="00AD7094" w:rsidP="00AD7094">
      <w:pPr>
        <w:numPr>
          <w:ilvl w:val="0"/>
          <w:numId w:val="19"/>
        </w:numPr>
        <w:spacing w:after="0" w:line="240" w:lineRule="auto"/>
        <w:rPr>
          <w:rFonts w:ascii="Arial" w:hAnsi="Arial" w:cs="Arial"/>
          <w:color w:val="FF0000"/>
          <w:sz w:val="24"/>
          <w:szCs w:val="24"/>
        </w:rPr>
      </w:pPr>
      <w:r w:rsidRPr="009837A8">
        <w:rPr>
          <w:rFonts w:cs="Arial"/>
          <w:color w:val="FF0000"/>
          <w:u w:val="single"/>
        </w:rPr>
        <w:t>FTBS Direct Worker:</w:t>
      </w:r>
      <w:r w:rsidRPr="009837A8">
        <w:rPr>
          <w:rFonts w:cs="Arial"/>
          <w:color w:val="FF0000"/>
        </w:rPr>
        <w:t xml:space="preserve"> </w:t>
      </w:r>
      <w:r w:rsidRPr="009837A8">
        <w:rPr>
          <w:rFonts w:ascii="Arial" w:hAnsi="Arial" w:cs="Arial"/>
          <w:color w:val="FF0000"/>
          <w:sz w:val="24"/>
          <w:szCs w:val="24"/>
        </w:rPr>
        <w:t xml:space="preserve"> </w:t>
      </w:r>
      <w:r w:rsidRPr="009837A8">
        <w:rPr>
          <w:rFonts w:cs="Arial"/>
          <w:color w:val="FF0000"/>
        </w:rPr>
        <w:t xml:space="preserve">A bachelor’s degree in any human services field or the field of education. If there is no suitable bachelor level candidate, the candidate must have at least two </w:t>
      </w:r>
      <w:proofErr w:type="spellStart"/>
      <w:r w:rsidRPr="009837A8">
        <w:rPr>
          <w:rFonts w:cs="Arial"/>
          <w:color w:val="FF0000"/>
        </w:rPr>
        <w:t>years experience</w:t>
      </w:r>
      <w:proofErr w:type="spellEnd"/>
      <w:r w:rsidRPr="009837A8">
        <w:rPr>
          <w:rFonts w:cs="Arial"/>
          <w:color w:val="FF0000"/>
        </w:rPr>
        <w:t xml:space="preserve"> working with children and/or families and an associate degree or the equivalent in human services or education and be actively working towards a bachelor’s degree in human services or education to be completed within one year of hire.</w:t>
      </w:r>
    </w:p>
    <w:p w14:paraId="25190FF0" w14:textId="77777777" w:rsidR="00AD7094" w:rsidRPr="009837A8" w:rsidRDefault="00AD7094" w:rsidP="00AD7094">
      <w:pPr>
        <w:spacing w:after="0" w:line="240" w:lineRule="auto"/>
        <w:ind w:left="2250"/>
        <w:rPr>
          <w:rFonts w:ascii="Arial" w:hAnsi="Arial" w:cs="Arial"/>
          <w:color w:val="FF0000"/>
          <w:sz w:val="24"/>
          <w:szCs w:val="24"/>
        </w:rPr>
      </w:pPr>
    </w:p>
    <w:p w14:paraId="4D853A36" w14:textId="77777777" w:rsidR="00AD7094" w:rsidRPr="009837A8" w:rsidRDefault="00AD7094" w:rsidP="00AD7094">
      <w:pPr>
        <w:numPr>
          <w:ilvl w:val="0"/>
          <w:numId w:val="19"/>
        </w:numPr>
        <w:spacing w:after="0" w:line="240" w:lineRule="auto"/>
        <w:rPr>
          <w:rFonts w:cs="Arial"/>
          <w:color w:val="FF0000"/>
        </w:rPr>
      </w:pPr>
      <w:r w:rsidRPr="00AF5649">
        <w:rPr>
          <w:rFonts w:cs="Arial"/>
          <w:color w:val="000000"/>
        </w:rPr>
        <w:t xml:space="preserve"> </w:t>
      </w:r>
      <w:r w:rsidRPr="009837A8">
        <w:rPr>
          <w:rFonts w:cs="Arial"/>
          <w:color w:val="FF0000"/>
          <w:u w:val="single"/>
        </w:rPr>
        <w:t>Exceptions:</w:t>
      </w:r>
      <w:r w:rsidRPr="009837A8">
        <w:rPr>
          <w:rFonts w:cs="Arial"/>
          <w:color w:val="FF0000"/>
        </w:rPr>
        <w:t xml:space="preserve"> Degrees or experience that is different from what is described, for any position who may work directly with families, must be approved by Family Preservation Program Office. </w:t>
      </w:r>
    </w:p>
    <w:p w14:paraId="0B170329" w14:textId="77777777" w:rsidR="00AD7094" w:rsidRPr="00AF5649" w:rsidRDefault="00AD7094" w:rsidP="00AD7094">
      <w:pPr>
        <w:spacing w:after="0" w:line="240" w:lineRule="auto"/>
        <w:ind w:left="2250"/>
        <w:rPr>
          <w:rFonts w:cs="Arial"/>
          <w:color w:val="000000"/>
        </w:rPr>
      </w:pPr>
    </w:p>
    <w:p w14:paraId="0CE0F1B2" w14:textId="76CF5FC6" w:rsidR="00AD7094" w:rsidRPr="00865A84" w:rsidRDefault="003D470A" w:rsidP="00AD7094">
      <w:pPr>
        <w:autoSpaceDE w:val="0"/>
        <w:autoSpaceDN w:val="0"/>
        <w:ind w:left="1008" w:firstLine="252"/>
        <w:jc w:val="both"/>
        <w:rPr>
          <w:rFonts w:cs="Arial"/>
          <w:spacing w:val="-6"/>
        </w:rPr>
      </w:pPr>
      <w:bookmarkStart w:id="6" w:name="_Hlk31282577"/>
      <w:r>
        <w:rPr>
          <w:rFonts w:cs="Arial"/>
          <w:spacing w:val="-6"/>
        </w:rPr>
        <w:t>3</w:t>
      </w:r>
      <w:r w:rsidR="00AD7094">
        <w:rPr>
          <w:rFonts w:cs="Arial"/>
          <w:spacing w:val="-6"/>
        </w:rPr>
        <w:t xml:space="preserve">)  </w:t>
      </w:r>
      <w:r w:rsidR="00AD7094" w:rsidRPr="00865A84">
        <w:rPr>
          <w:rFonts w:cs="Arial"/>
          <w:spacing w:val="-6"/>
        </w:rPr>
        <w:t>Training Requirements:</w:t>
      </w:r>
    </w:p>
    <w:p w14:paraId="2CA4FD2D" w14:textId="0DED71A9" w:rsidR="00AD7094" w:rsidRDefault="00AD7094" w:rsidP="00AD7094">
      <w:pPr>
        <w:pStyle w:val="LetterText12pt"/>
        <w:spacing w:line="240" w:lineRule="auto"/>
        <w:ind w:left="1440"/>
        <w:rPr>
          <w:rFonts w:asciiTheme="minorHAnsi" w:hAnsiTheme="minorHAnsi" w:cs="Arial"/>
          <w:spacing w:val="-6"/>
          <w:sz w:val="22"/>
          <w:szCs w:val="22"/>
        </w:rPr>
      </w:pPr>
      <w:bookmarkStart w:id="7" w:name="_Hlk67643086"/>
      <w:bookmarkEnd w:id="6"/>
      <w:r w:rsidRPr="00865A84">
        <w:rPr>
          <w:rFonts w:asciiTheme="minorHAnsi" w:hAnsiTheme="minorHAnsi" w:cs="Arial"/>
          <w:spacing w:val="-6"/>
          <w:sz w:val="22"/>
          <w:szCs w:val="22"/>
        </w:rPr>
        <w:t>All FTBS staff are required to participate in initial and ongoing training provided by MDHHS staff or trainers coordinated by MDHHS. At a minimum, all FTBS staff must attend the Family Preservation Core Training within 30 days of hire.  An exception to the 30-day requirement is limited to times when trainings are cancelled or full. New FTBS staff shall not take cases until Family Preservation Core Training (4 days) is completed. I</w:t>
      </w:r>
      <w:bookmarkStart w:id="8" w:name="_Hlk65050726"/>
      <w:r w:rsidRPr="00865A84">
        <w:rPr>
          <w:rFonts w:asciiTheme="minorHAnsi" w:hAnsiTheme="minorHAnsi" w:cs="Arial"/>
          <w:spacing w:val="-6"/>
          <w:sz w:val="22"/>
          <w:szCs w:val="22"/>
        </w:rPr>
        <w:t xml:space="preserve">n addition, the following special topics trainings must be completed within </w:t>
      </w:r>
      <w:r w:rsidR="00525C38" w:rsidRPr="00525C38">
        <w:rPr>
          <w:rFonts w:asciiTheme="minorHAnsi" w:hAnsiTheme="minorHAnsi" w:cs="Arial"/>
          <w:color w:val="FF0000"/>
          <w:spacing w:val="-6"/>
          <w:sz w:val="22"/>
          <w:szCs w:val="22"/>
        </w:rPr>
        <w:t>six months</w:t>
      </w:r>
      <w:r w:rsidRPr="00865A84">
        <w:rPr>
          <w:rFonts w:asciiTheme="minorHAnsi" w:hAnsiTheme="minorHAnsi" w:cs="Arial"/>
          <w:spacing w:val="-6"/>
          <w:sz w:val="22"/>
          <w:szCs w:val="22"/>
        </w:rPr>
        <w:t xml:space="preserve"> of hire: </w:t>
      </w:r>
    </w:p>
    <w:p w14:paraId="02A1D62A" w14:textId="77777777" w:rsidR="00C5021E" w:rsidRPr="00865A84" w:rsidRDefault="00C5021E" w:rsidP="00AD7094">
      <w:pPr>
        <w:pStyle w:val="LetterText12pt"/>
        <w:spacing w:line="240" w:lineRule="auto"/>
        <w:ind w:left="1440"/>
        <w:rPr>
          <w:rFonts w:asciiTheme="minorHAnsi" w:hAnsiTheme="minorHAnsi" w:cs="Arial"/>
          <w:spacing w:val="-6"/>
          <w:sz w:val="22"/>
          <w:szCs w:val="22"/>
        </w:rPr>
      </w:pPr>
    </w:p>
    <w:p w14:paraId="50917413" w14:textId="77777777" w:rsidR="00AD7094" w:rsidRPr="00C5021E" w:rsidRDefault="00AD7094" w:rsidP="00AD7094">
      <w:pPr>
        <w:pStyle w:val="ListParagraph"/>
        <w:numPr>
          <w:ilvl w:val="1"/>
          <w:numId w:val="5"/>
        </w:numPr>
        <w:autoSpaceDE w:val="0"/>
        <w:autoSpaceDN w:val="0"/>
        <w:spacing w:after="200" w:line="276" w:lineRule="auto"/>
        <w:rPr>
          <w:rFonts w:cs="Arial"/>
          <w:color w:val="FF0000"/>
        </w:rPr>
      </w:pPr>
      <w:r w:rsidRPr="00C5021E">
        <w:rPr>
          <w:rFonts w:cs="Arial"/>
          <w:color w:val="FF0000"/>
          <w:spacing w:val="-6"/>
        </w:rPr>
        <w:t>The Family Preservation Service (FPS) Domestic Violence Training</w:t>
      </w:r>
    </w:p>
    <w:p w14:paraId="771ED6BD" w14:textId="77777777" w:rsidR="00AD7094" w:rsidRPr="00C5021E" w:rsidRDefault="00AD7094" w:rsidP="00AD7094">
      <w:pPr>
        <w:pStyle w:val="ListParagraph"/>
        <w:numPr>
          <w:ilvl w:val="1"/>
          <w:numId w:val="5"/>
        </w:numPr>
        <w:autoSpaceDE w:val="0"/>
        <w:autoSpaceDN w:val="0"/>
        <w:spacing w:after="200" w:line="276" w:lineRule="auto"/>
        <w:rPr>
          <w:rFonts w:cs="Arial"/>
          <w:color w:val="FF0000"/>
        </w:rPr>
      </w:pPr>
      <w:r w:rsidRPr="00C5021E">
        <w:rPr>
          <w:rFonts w:cs="Arial"/>
          <w:color w:val="FF0000"/>
          <w:spacing w:val="-6"/>
        </w:rPr>
        <w:t>Working with Substance Affected Families training</w:t>
      </w:r>
    </w:p>
    <w:p w14:paraId="752108B1" w14:textId="77777777" w:rsidR="00AD7094" w:rsidRPr="00C5021E" w:rsidRDefault="00AD7094" w:rsidP="00AD7094">
      <w:pPr>
        <w:pStyle w:val="ListParagraph"/>
        <w:numPr>
          <w:ilvl w:val="1"/>
          <w:numId w:val="5"/>
        </w:numPr>
        <w:autoSpaceDE w:val="0"/>
        <w:autoSpaceDN w:val="0"/>
        <w:spacing w:after="200" w:line="276" w:lineRule="auto"/>
        <w:rPr>
          <w:rFonts w:cs="Arial"/>
          <w:color w:val="FF0000"/>
        </w:rPr>
      </w:pPr>
      <w:bookmarkStart w:id="9" w:name="_Hlk67643123"/>
      <w:r w:rsidRPr="00C5021E">
        <w:rPr>
          <w:rFonts w:cs="Arial"/>
          <w:color w:val="FF0000"/>
          <w:spacing w:val="-6"/>
        </w:rPr>
        <w:t>Mental Health Training</w:t>
      </w:r>
    </w:p>
    <w:bookmarkEnd w:id="9"/>
    <w:p w14:paraId="0F576E35" w14:textId="77777777" w:rsidR="00AD7094" w:rsidRPr="00C5021E" w:rsidRDefault="00AD7094" w:rsidP="00AD7094">
      <w:pPr>
        <w:pStyle w:val="ListParagraph"/>
        <w:numPr>
          <w:ilvl w:val="1"/>
          <w:numId w:val="5"/>
        </w:numPr>
        <w:autoSpaceDE w:val="0"/>
        <w:autoSpaceDN w:val="0"/>
        <w:spacing w:after="200" w:line="276" w:lineRule="auto"/>
        <w:rPr>
          <w:rFonts w:cs="Arial"/>
          <w:color w:val="FF0000"/>
        </w:rPr>
      </w:pPr>
      <w:r w:rsidRPr="00C5021E">
        <w:rPr>
          <w:rFonts w:cs="Arial"/>
          <w:color w:val="FF0000"/>
          <w:spacing w:val="-6"/>
        </w:rPr>
        <w:t>Trauma Checklist Training: this training must be completed within the first year of this contract term for existing staff. The Contractor will be responsible for accessing this training through the MDHHS Learning Management System (LMS).</w:t>
      </w:r>
      <w:bookmarkEnd w:id="8"/>
      <w:r w:rsidRPr="00C5021E">
        <w:rPr>
          <w:rFonts w:cs="Arial"/>
          <w:color w:val="FF0000"/>
          <w:spacing w:val="-6"/>
        </w:rPr>
        <w:t xml:space="preserve"> </w:t>
      </w:r>
    </w:p>
    <w:bookmarkEnd w:id="7"/>
    <w:p w14:paraId="10F5052A" w14:textId="77777777" w:rsidR="006748A2" w:rsidRPr="00EA0877" w:rsidRDefault="006748A2" w:rsidP="006748A2">
      <w:pPr>
        <w:pStyle w:val="A0"/>
        <w:numPr>
          <w:ilvl w:val="0"/>
          <w:numId w:val="5"/>
        </w:numPr>
        <w:tabs>
          <w:tab w:val="clear" w:pos="5184"/>
        </w:tabs>
        <w:spacing w:after="120"/>
        <w:jc w:val="left"/>
        <w:rPr>
          <w:rFonts w:ascii="Aptos" w:hAnsi="Aptos"/>
          <w:sz w:val="22"/>
          <w:szCs w:val="22"/>
        </w:rPr>
      </w:pPr>
      <w:r w:rsidRPr="00EA0877">
        <w:rPr>
          <w:rFonts w:ascii="Aptos" w:hAnsi="Aptos"/>
          <w:sz w:val="22"/>
          <w:szCs w:val="22"/>
        </w:rPr>
        <w:t>Services to be Provided</w:t>
      </w:r>
    </w:p>
    <w:p w14:paraId="22D3D3B5" w14:textId="77777777" w:rsidR="006748A2" w:rsidRPr="00F404EA" w:rsidRDefault="006748A2" w:rsidP="006748A2">
      <w:pPr>
        <w:pStyle w:val="SERVICE"/>
        <w:tabs>
          <w:tab w:val="clear" w:pos="3225"/>
        </w:tabs>
        <w:spacing w:after="120"/>
        <w:ind w:left="1080" w:firstLine="0"/>
        <w:jc w:val="left"/>
        <w:rPr>
          <w:rFonts w:ascii="Aptos" w:hAnsi="Aptos"/>
          <w:sz w:val="22"/>
          <w:szCs w:val="22"/>
        </w:rPr>
      </w:pPr>
      <w:r w:rsidRPr="00F404EA">
        <w:rPr>
          <w:rFonts w:ascii="Aptos" w:hAnsi="Aptos"/>
          <w:sz w:val="22"/>
          <w:szCs w:val="22"/>
        </w:rPr>
        <w:t xml:space="preserve">Service #1 of 1: </w:t>
      </w:r>
      <w:r>
        <w:rPr>
          <w:rFonts w:ascii="Aptos" w:hAnsi="Aptos"/>
          <w:sz w:val="22"/>
          <w:szCs w:val="22"/>
        </w:rPr>
        <w:t>Families Together Building Solutions</w:t>
      </w:r>
    </w:p>
    <w:p w14:paraId="336D8A1E" w14:textId="77777777" w:rsidR="006748A2" w:rsidRPr="009B6A7E" w:rsidRDefault="006748A2" w:rsidP="006748A2">
      <w:pPr>
        <w:pStyle w:val="ListParagraph"/>
        <w:numPr>
          <w:ilvl w:val="0"/>
          <w:numId w:val="21"/>
        </w:numPr>
        <w:spacing w:after="120" w:line="240" w:lineRule="auto"/>
        <w:rPr>
          <w:rFonts w:ascii="Aptos" w:hAnsi="Aptos" w:cs="Arial"/>
          <w:spacing w:val="-6"/>
        </w:rPr>
      </w:pPr>
      <w:r w:rsidRPr="009B6A7E">
        <w:rPr>
          <w:rFonts w:ascii="Aptos" w:hAnsi="Aptos" w:cs="Arial"/>
          <w:spacing w:val="-6"/>
        </w:rPr>
        <w:t>Activities the Contractor must perform:</w:t>
      </w:r>
    </w:p>
    <w:p w14:paraId="0C585FB1" w14:textId="77777777" w:rsidR="006748A2" w:rsidRPr="00F404EA" w:rsidRDefault="006748A2" w:rsidP="006748A2">
      <w:pPr>
        <w:spacing w:after="120" w:line="240" w:lineRule="auto"/>
        <w:ind w:left="1998" w:hanging="576"/>
        <w:rPr>
          <w:rFonts w:cs="Arial"/>
          <w:spacing w:val="-6"/>
        </w:rPr>
      </w:pPr>
      <w:r w:rsidRPr="00F404EA">
        <w:rPr>
          <w:rFonts w:cs="Arial"/>
          <w:spacing w:val="-6"/>
        </w:rPr>
        <w:t>The Contractor must:</w:t>
      </w:r>
    </w:p>
    <w:p w14:paraId="355BC505" w14:textId="77777777" w:rsidR="006748A2" w:rsidRPr="006A32DC" w:rsidRDefault="006748A2" w:rsidP="006748A2">
      <w:pPr>
        <w:pStyle w:val="a"/>
        <w:ind w:left="1872" w:hanging="360"/>
        <w:rPr>
          <w:rFonts w:asciiTheme="minorHAnsi" w:hAnsiTheme="minorHAnsi"/>
          <w:sz w:val="22"/>
          <w:szCs w:val="22"/>
        </w:rPr>
      </w:pPr>
      <w:r>
        <w:rPr>
          <w:rFonts w:asciiTheme="minorHAnsi" w:hAnsiTheme="minorHAnsi"/>
          <w:sz w:val="22"/>
          <w:szCs w:val="22"/>
        </w:rPr>
        <w:lastRenderedPageBreak/>
        <w:t>a.</w:t>
      </w:r>
      <w:r w:rsidRPr="006A32DC">
        <w:rPr>
          <w:rFonts w:asciiTheme="minorHAnsi" w:hAnsiTheme="minorHAnsi"/>
          <w:sz w:val="22"/>
          <w:szCs w:val="22"/>
        </w:rPr>
        <w:tab/>
        <w:t xml:space="preserve">Provide intensive in-home services for 90-days in duration with a possible extension up to 90-days approved by a referring MDHHS or Private Agency Foster Care (PAFC) staff person based on consultation regarding goal progress with the family, workers, supervisor, and referral source. Services </w:t>
      </w:r>
      <w:r>
        <w:rPr>
          <w:rFonts w:asciiTheme="minorHAnsi" w:hAnsiTheme="minorHAnsi"/>
          <w:sz w:val="22"/>
          <w:szCs w:val="22"/>
        </w:rPr>
        <w:t>must</w:t>
      </w:r>
      <w:r w:rsidRPr="006A32DC">
        <w:rPr>
          <w:rFonts w:asciiTheme="minorHAnsi" w:hAnsiTheme="minorHAnsi"/>
          <w:sz w:val="22"/>
          <w:szCs w:val="22"/>
        </w:rPr>
        <w:t xml:space="preserve"> not exceed the maximum total of 180 days.</w:t>
      </w:r>
    </w:p>
    <w:p w14:paraId="1CA221BE" w14:textId="77777777" w:rsidR="006748A2" w:rsidRPr="006A32DC" w:rsidRDefault="006748A2" w:rsidP="006748A2">
      <w:pPr>
        <w:pStyle w:val="a"/>
        <w:ind w:left="1872" w:hanging="360"/>
        <w:rPr>
          <w:rFonts w:asciiTheme="minorHAnsi" w:hAnsiTheme="minorHAnsi"/>
          <w:sz w:val="22"/>
          <w:szCs w:val="22"/>
        </w:rPr>
      </w:pPr>
    </w:p>
    <w:p w14:paraId="12F53019" w14:textId="77777777" w:rsidR="006748A2" w:rsidRPr="006A32DC" w:rsidRDefault="006748A2" w:rsidP="006748A2">
      <w:pPr>
        <w:pStyle w:val="a"/>
        <w:ind w:left="1872" w:hanging="360"/>
        <w:rPr>
          <w:rFonts w:asciiTheme="minorHAnsi" w:hAnsiTheme="minorHAnsi"/>
          <w:sz w:val="22"/>
          <w:szCs w:val="22"/>
        </w:rPr>
      </w:pPr>
      <w:r>
        <w:rPr>
          <w:rFonts w:asciiTheme="minorHAnsi" w:hAnsiTheme="minorHAnsi"/>
          <w:sz w:val="22"/>
          <w:szCs w:val="22"/>
        </w:rPr>
        <w:t>b.</w:t>
      </w:r>
      <w:r w:rsidRPr="006A32DC">
        <w:rPr>
          <w:rFonts w:asciiTheme="minorHAnsi" w:hAnsiTheme="minorHAnsi"/>
          <w:sz w:val="22"/>
          <w:szCs w:val="22"/>
        </w:rPr>
        <w:tab/>
        <w:t xml:space="preserve">Make initial face-to-face contact within </w:t>
      </w:r>
      <w:r w:rsidRPr="00A67159">
        <w:rPr>
          <w:rFonts w:asciiTheme="minorHAnsi" w:hAnsiTheme="minorHAnsi"/>
          <w:color w:val="FF0000"/>
          <w:sz w:val="22"/>
          <w:szCs w:val="22"/>
        </w:rPr>
        <w:t xml:space="preserve">three calendar days </w:t>
      </w:r>
      <w:r w:rsidRPr="006A32DC">
        <w:rPr>
          <w:rFonts w:asciiTheme="minorHAnsi" w:hAnsiTheme="minorHAnsi"/>
          <w:sz w:val="22"/>
          <w:szCs w:val="22"/>
        </w:rPr>
        <w:t>of receiving referral information.</w:t>
      </w:r>
    </w:p>
    <w:p w14:paraId="6342D9CA" w14:textId="77777777" w:rsidR="006748A2" w:rsidRPr="006A32DC" w:rsidRDefault="006748A2" w:rsidP="006748A2">
      <w:pPr>
        <w:pStyle w:val="a"/>
        <w:ind w:left="1872" w:hanging="360"/>
        <w:rPr>
          <w:rFonts w:asciiTheme="minorHAnsi" w:hAnsiTheme="minorHAnsi"/>
          <w:sz w:val="22"/>
          <w:szCs w:val="22"/>
        </w:rPr>
      </w:pPr>
    </w:p>
    <w:p w14:paraId="16AA08C1" w14:textId="77777777" w:rsidR="006748A2" w:rsidRPr="006A32DC" w:rsidRDefault="006748A2" w:rsidP="006748A2">
      <w:pPr>
        <w:pStyle w:val="a"/>
        <w:ind w:left="1872" w:hanging="360"/>
        <w:rPr>
          <w:rFonts w:asciiTheme="minorHAnsi" w:hAnsiTheme="minorHAnsi"/>
          <w:sz w:val="22"/>
          <w:szCs w:val="22"/>
        </w:rPr>
      </w:pPr>
      <w:r>
        <w:rPr>
          <w:rFonts w:asciiTheme="minorHAnsi" w:hAnsiTheme="minorHAnsi"/>
          <w:sz w:val="22"/>
          <w:szCs w:val="22"/>
        </w:rPr>
        <w:t>c.</w:t>
      </w:r>
      <w:r w:rsidRPr="006A32DC">
        <w:rPr>
          <w:rFonts w:asciiTheme="minorHAnsi" w:hAnsiTheme="minorHAnsi"/>
          <w:sz w:val="22"/>
          <w:szCs w:val="22"/>
        </w:rPr>
        <w:tab/>
        <w:t>Hold an initial meeting between the referring case worker and FTBS worker within 14 days of the referral to discuss case dynamics, family needs, and expectations of the FTBS intervention. Best practice for this meeting takes place face-to-face, but phone or videoconference is also allowable.</w:t>
      </w:r>
    </w:p>
    <w:p w14:paraId="141E9CF2" w14:textId="77777777" w:rsidR="006748A2" w:rsidRPr="006A32DC" w:rsidRDefault="006748A2" w:rsidP="006748A2">
      <w:pPr>
        <w:pStyle w:val="a"/>
        <w:ind w:left="1872" w:hanging="360"/>
        <w:rPr>
          <w:rFonts w:asciiTheme="minorHAnsi" w:hAnsiTheme="minorHAnsi"/>
          <w:sz w:val="22"/>
          <w:szCs w:val="22"/>
        </w:rPr>
      </w:pPr>
    </w:p>
    <w:p w14:paraId="7577B8AB" w14:textId="77777777" w:rsidR="006748A2" w:rsidRPr="006A32DC" w:rsidRDefault="006748A2" w:rsidP="006748A2">
      <w:pPr>
        <w:pStyle w:val="a"/>
        <w:ind w:left="1872" w:hanging="360"/>
        <w:rPr>
          <w:rFonts w:asciiTheme="minorHAnsi" w:hAnsiTheme="minorHAnsi"/>
          <w:sz w:val="22"/>
          <w:szCs w:val="22"/>
        </w:rPr>
      </w:pPr>
      <w:r>
        <w:rPr>
          <w:rFonts w:asciiTheme="minorHAnsi" w:hAnsiTheme="minorHAnsi"/>
          <w:sz w:val="22"/>
          <w:szCs w:val="22"/>
        </w:rPr>
        <w:t>d.</w:t>
      </w:r>
      <w:r w:rsidRPr="006A32DC">
        <w:rPr>
          <w:rFonts w:asciiTheme="minorHAnsi" w:hAnsiTheme="minorHAnsi"/>
          <w:sz w:val="22"/>
          <w:szCs w:val="22"/>
        </w:rPr>
        <w:tab/>
        <w:t>Complete mandatory MDHHS releases &amp; authorizations.</w:t>
      </w:r>
    </w:p>
    <w:p w14:paraId="0CF46046" w14:textId="77777777" w:rsidR="006748A2" w:rsidRPr="006A32DC" w:rsidRDefault="006748A2" w:rsidP="006748A2">
      <w:pPr>
        <w:pStyle w:val="a"/>
        <w:ind w:left="1872" w:hanging="360"/>
        <w:rPr>
          <w:rFonts w:asciiTheme="minorHAnsi" w:hAnsiTheme="minorHAnsi"/>
          <w:sz w:val="22"/>
          <w:szCs w:val="22"/>
        </w:rPr>
      </w:pPr>
    </w:p>
    <w:p w14:paraId="161E237E" w14:textId="77777777" w:rsidR="006748A2" w:rsidRPr="006A32DC" w:rsidRDefault="006748A2" w:rsidP="006748A2">
      <w:pPr>
        <w:pStyle w:val="a"/>
        <w:ind w:left="1872" w:hanging="360"/>
        <w:rPr>
          <w:rFonts w:asciiTheme="minorHAnsi" w:hAnsiTheme="minorHAnsi"/>
          <w:sz w:val="22"/>
          <w:szCs w:val="22"/>
        </w:rPr>
      </w:pPr>
      <w:r>
        <w:rPr>
          <w:rFonts w:asciiTheme="minorHAnsi" w:hAnsiTheme="minorHAnsi"/>
          <w:sz w:val="22"/>
          <w:szCs w:val="22"/>
        </w:rPr>
        <w:t>e.</w:t>
      </w:r>
      <w:r w:rsidRPr="006A32DC">
        <w:rPr>
          <w:rFonts w:asciiTheme="minorHAnsi" w:hAnsiTheme="minorHAnsi"/>
          <w:sz w:val="22"/>
          <w:szCs w:val="22"/>
        </w:rPr>
        <w:tab/>
        <w:t>Interview the family together and each family member individually prior to completion of the service plan.</w:t>
      </w:r>
    </w:p>
    <w:p w14:paraId="1D4445E2" w14:textId="77777777" w:rsidR="006748A2" w:rsidRPr="006A32DC" w:rsidRDefault="006748A2" w:rsidP="006748A2">
      <w:pPr>
        <w:pStyle w:val="a"/>
        <w:ind w:left="1872" w:hanging="360"/>
        <w:rPr>
          <w:rFonts w:asciiTheme="minorHAnsi" w:hAnsiTheme="minorHAnsi"/>
          <w:sz w:val="22"/>
          <w:szCs w:val="22"/>
        </w:rPr>
      </w:pPr>
    </w:p>
    <w:p w14:paraId="5F39AFEA" w14:textId="77777777" w:rsidR="006748A2" w:rsidRPr="006A32DC" w:rsidRDefault="006748A2" w:rsidP="006748A2">
      <w:pPr>
        <w:pStyle w:val="a"/>
        <w:ind w:left="1872" w:hanging="360"/>
        <w:rPr>
          <w:rFonts w:asciiTheme="minorHAnsi" w:hAnsiTheme="minorHAnsi"/>
          <w:sz w:val="22"/>
          <w:szCs w:val="22"/>
        </w:rPr>
      </w:pPr>
      <w:r>
        <w:rPr>
          <w:rFonts w:asciiTheme="minorHAnsi" w:hAnsiTheme="minorHAnsi"/>
          <w:sz w:val="22"/>
          <w:szCs w:val="22"/>
        </w:rPr>
        <w:t>f.</w:t>
      </w:r>
      <w:r w:rsidRPr="006A32DC">
        <w:rPr>
          <w:rFonts w:asciiTheme="minorHAnsi" w:hAnsiTheme="minorHAnsi"/>
          <w:sz w:val="22"/>
          <w:szCs w:val="22"/>
        </w:rPr>
        <w:tab/>
        <w:t xml:space="preserve">Conduct an assessment of family history to include strengths, needs, and child development, and develop goals in coordination with the family. Regularly update service plan to reflect changes in the family’s circumstances, needs, and goal progress. </w:t>
      </w:r>
    </w:p>
    <w:p w14:paraId="431E826B" w14:textId="77777777" w:rsidR="006748A2" w:rsidRPr="006A32DC" w:rsidRDefault="006748A2" w:rsidP="006748A2">
      <w:pPr>
        <w:pStyle w:val="a"/>
        <w:ind w:left="1872" w:hanging="360"/>
        <w:rPr>
          <w:rFonts w:asciiTheme="minorHAnsi" w:hAnsiTheme="minorHAnsi"/>
          <w:sz w:val="22"/>
          <w:szCs w:val="22"/>
        </w:rPr>
      </w:pPr>
    </w:p>
    <w:p w14:paraId="047E179E" w14:textId="77777777" w:rsidR="006748A2" w:rsidRPr="00A67159" w:rsidRDefault="006748A2" w:rsidP="006748A2">
      <w:pPr>
        <w:pStyle w:val="a"/>
        <w:ind w:left="1890" w:hanging="360"/>
        <w:rPr>
          <w:rFonts w:asciiTheme="minorHAnsi" w:hAnsiTheme="minorHAnsi"/>
          <w:color w:val="FF0000"/>
          <w:sz w:val="22"/>
          <w:szCs w:val="22"/>
        </w:rPr>
      </w:pPr>
      <w:r>
        <w:rPr>
          <w:rFonts w:asciiTheme="minorHAnsi" w:hAnsiTheme="minorHAnsi"/>
          <w:sz w:val="22"/>
          <w:szCs w:val="22"/>
        </w:rPr>
        <w:t>g.</w:t>
      </w:r>
      <w:r w:rsidRPr="006A32DC">
        <w:rPr>
          <w:rFonts w:asciiTheme="minorHAnsi" w:hAnsiTheme="minorHAnsi"/>
          <w:sz w:val="22"/>
          <w:szCs w:val="22"/>
        </w:rPr>
        <w:t xml:space="preserve">  </w:t>
      </w:r>
      <w:r w:rsidRPr="006A32DC">
        <w:rPr>
          <w:rFonts w:asciiTheme="minorHAnsi" w:hAnsiTheme="minorHAnsi"/>
          <w:sz w:val="22"/>
          <w:szCs w:val="22"/>
        </w:rPr>
        <w:tab/>
      </w:r>
      <w:r w:rsidRPr="00A67159">
        <w:rPr>
          <w:rFonts w:asciiTheme="minorHAnsi" w:hAnsiTheme="minorHAnsi" w:cs="Arial"/>
          <w:snapToGrid w:val="0"/>
          <w:color w:val="FF0000"/>
          <w:sz w:val="22"/>
          <w:szCs w:val="22"/>
        </w:rPr>
        <w:t xml:space="preserve">Submit an Updated Prevention Plan (MDHHS -6058) Report </w:t>
      </w:r>
      <w:r w:rsidRPr="00A67159">
        <w:rPr>
          <w:rFonts w:asciiTheme="minorHAnsi" w:hAnsiTheme="minorHAnsi" w:cs="Arial"/>
          <w:color w:val="FF0000"/>
          <w:sz w:val="22"/>
          <w:szCs w:val="22"/>
        </w:rPr>
        <w:t>to the MDHHS referring worker once every thirty days within seven days of completion of the report period. If termination occurs within ten days of the end of the report period a single report can be submitted.</w:t>
      </w:r>
    </w:p>
    <w:p w14:paraId="745CCC95" w14:textId="77777777" w:rsidR="006748A2" w:rsidRPr="006A32DC" w:rsidRDefault="006748A2" w:rsidP="006748A2">
      <w:pPr>
        <w:pStyle w:val="a"/>
        <w:ind w:left="1872" w:hanging="360"/>
        <w:rPr>
          <w:rFonts w:asciiTheme="minorHAnsi" w:hAnsiTheme="minorHAnsi"/>
          <w:sz w:val="22"/>
          <w:szCs w:val="22"/>
        </w:rPr>
      </w:pPr>
    </w:p>
    <w:p w14:paraId="27215536" w14:textId="447F37E7" w:rsidR="006748A2" w:rsidRPr="00DB7010" w:rsidRDefault="006748A2" w:rsidP="006748A2">
      <w:pPr>
        <w:pStyle w:val="a"/>
        <w:ind w:left="1890" w:hanging="360"/>
        <w:rPr>
          <w:rFonts w:asciiTheme="minorHAnsi" w:hAnsiTheme="minorHAnsi"/>
          <w:sz w:val="22"/>
          <w:szCs w:val="22"/>
        </w:rPr>
      </w:pPr>
      <w:r>
        <w:rPr>
          <w:rFonts w:asciiTheme="minorHAnsi" w:hAnsiTheme="minorHAnsi"/>
          <w:sz w:val="22"/>
          <w:szCs w:val="22"/>
        </w:rPr>
        <w:t xml:space="preserve">h.   </w:t>
      </w:r>
      <w:r w:rsidRPr="00A67159">
        <w:rPr>
          <w:rFonts w:asciiTheme="minorHAnsi" w:hAnsiTheme="minorHAnsi"/>
          <w:color w:val="FF0000"/>
          <w:sz w:val="22"/>
          <w:szCs w:val="22"/>
        </w:rPr>
        <w:t>Observe and interview parents and children, using skills from Protective Factors Framework® and document the Protective Factors observed in case notes, service plans, and termination reports. Protective Factors Framework® must be incorporated in case planning and goal formation.</w:t>
      </w:r>
    </w:p>
    <w:p w14:paraId="44CEAD71" w14:textId="77777777" w:rsidR="006748A2" w:rsidRPr="006A32DC" w:rsidRDefault="006748A2" w:rsidP="006748A2">
      <w:pPr>
        <w:pStyle w:val="a"/>
        <w:ind w:left="1872" w:hanging="360"/>
        <w:rPr>
          <w:rFonts w:asciiTheme="minorHAnsi" w:hAnsiTheme="minorHAnsi"/>
          <w:sz w:val="22"/>
          <w:szCs w:val="22"/>
        </w:rPr>
      </w:pPr>
    </w:p>
    <w:p w14:paraId="47E0A410" w14:textId="77777777" w:rsidR="006748A2" w:rsidRPr="006A32DC" w:rsidRDefault="006748A2" w:rsidP="006748A2">
      <w:pPr>
        <w:pStyle w:val="a"/>
        <w:ind w:left="1872" w:hanging="360"/>
        <w:rPr>
          <w:rFonts w:asciiTheme="minorHAnsi" w:hAnsiTheme="minorHAnsi"/>
          <w:sz w:val="22"/>
          <w:szCs w:val="22"/>
        </w:rPr>
      </w:pPr>
      <w:proofErr w:type="spellStart"/>
      <w:r>
        <w:rPr>
          <w:rFonts w:asciiTheme="minorHAnsi" w:hAnsiTheme="minorHAnsi"/>
          <w:sz w:val="22"/>
          <w:szCs w:val="22"/>
        </w:rPr>
        <w:t>i</w:t>
      </w:r>
      <w:proofErr w:type="spellEnd"/>
      <w:r>
        <w:rPr>
          <w:rFonts w:asciiTheme="minorHAnsi" w:hAnsiTheme="minorHAnsi"/>
          <w:sz w:val="22"/>
          <w:szCs w:val="22"/>
        </w:rPr>
        <w:t>.</w:t>
      </w:r>
      <w:r w:rsidRPr="006A32DC">
        <w:rPr>
          <w:rFonts w:asciiTheme="minorHAnsi" w:hAnsiTheme="minorHAnsi"/>
          <w:sz w:val="22"/>
          <w:szCs w:val="22"/>
        </w:rPr>
        <w:tab/>
        <w:t>Provide direct services to help the family strengthen protective factors and attain goals outlined in the Service Plan. Services should meet the individual needs of the family. During the intervention these services should include an average of 3-hours of face-to-face contact per week per family.</w:t>
      </w:r>
    </w:p>
    <w:p w14:paraId="1002D5C1" w14:textId="77777777" w:rsidR="006748A2" w:rsidRPr="00712C19" w:rsidRDefault="006748A2" w:rsidP="006748A2">
      <w:pPr>
        <w:pStyle w:val="a"/>
        <w:ind w:left="2430" w:hanging="360"/>
        <w:rPr>
          <w:rFonts w:asciiTheme="minorHAnsi" w:hAnsiTheme="minorHAnsi"/>
          <w:color w:val="FF0000"/>
          <w:sz w:val="22"/>
          <w:szCs w:val="22"/>
        </w:rPr>
      </w:pPr>
      <w:r>
        <w:rPr>
          <w:rFonts w:asciiTheme="minorHAnsi" w:hAnsiTheme="minorHAnsi"/>
          <w:sz w:val="22"/>
          <w:szCs w:val="22"/>
        </w:rPr>
        <w:t>1</w:t>
      </w:r>
      <w:r w:rsidRPr="00712C19">
        <w:rPr>
          <w:rFonts w:asciiTheme="minorHAnsi" w:hAnsiTheme="minorHAnsi"/>
          <w:color w:val="FF0000"/>
          <w:sz w:val="22"/>
          <w:szCs w:val="22"/>
        </w:rPr>
        <w:t>.</w:t>
      </w:r>
      <w:r w:rsidRPr="00712C19">
        <w:rPr>
          <w:rFonts w:asciiTheme="minorHAnsi" w:hAnsiTheme="minorHAnsi"/>
          <w:color w:val="FF0000"/>
          <w:sz w:val="22"/>
          <w:szCs w:val="22"/>
        </w:rPr>
        <w:tab/>
        <w:t>Contractor must teach, model, and document Infant Safe Sleep teaching and practices for all families with an infant aged less than one year.</w:t>
      </w:r>
    </w:p>
    <w:p w14:paraId="57CEFBB8" w14:textId="77777777" w:rsidR="006748A2" w:rsidRPr="00712C19" w:rsidRDefault="006748A2" w:rsidP="006748A2">
      <w:pPr>
        <w:pStyle w:val="a"/>
        <w:ind w:left="2430" w:hanging="360"/>
        <w:rPr>
          <w:rFonts w:asciiTheme="minorHAnsi" w:hAnsiTheme="minorHAnsi"/>
          <w:color w:val="FF0000"/>
          <w:sz w:val="22"/>
          <w:szCs w:val="22"/>
        </w:rPr>
      </w:pPr>
      <w:r w:rsidRPr="00712C19">
        <w:rPr>
          <w:rFonts w:asciiTheme="minorHAnsi" w:hAnsiTheme="minorHAnsi"/>
          <w:color w:val="FF0000"/>
          <w:sz w:val="22"/>
          <w:szCs w:val="22"/>
        </w:rPr>
        <w:t>2.</w:t>
      </w:r>
      <w:r w:rsidRPr="00712C19">
        <w:rPr>
          <w:rFonts w:asciiTheme="minorHAnsi" w:hAnsiTheme="minorHAnsi"/>
          <w:color w:val="FF0000"/>
          <w:sz w:val="22"/>
          <w:szCs w:val="22"/>
        </w:rPr>
        <w:tab/>
        <w:t>Contractor must develop a proactive and reactive safety plan with each family, based on identified risk factors, and continually assess appropriate safety planning.</w:t>
      </w:r>
    </w:p>
    <w:p w14:paraId="3A9B9AEF" w14:textId="77777777" w:rsidR="006748A2" w:rsidRPr="00712C19" w:rsidRDefault="006748A2" w:rsidP="006748A2">
      <w:pPr>
        <w:pStyle w:val="a"/>
        <w:ind w:left="2430" w:hanging="360"/>
        <w:rPr>
          <w:rFonts w:asciiTheme="minorHAnsi" w:hAnsiTheme="minorHAnsi"/>
          <w:color w:val="FF0000"/>
          <w:sz w:val="22"/>
          <w:szCs w:val="22"/>
        </w:rPr>
      </w:pPr>
      <w:r w:rsidRPr="00712C19">
        <w:rPr>
          <w:rFonts w:asciiTheme="minorHAnsi" w:hAnsiTheme="minorHAnsi"/>
          <w:color w:val="FF0000"/>
          <w:sz w:val="22"/>
          <w:szCs w:val="22"/>
        </w:rPr>
        <w:t>3.</w:t>
      </w:r>
      <w:r w:rsidRPr="00712C19">
        <w:rPr>
          <w:rFonts w:asciiTheme="minorHAnsi" w:hAnsiTheme="minorHAnsi"/>
          <w:color w:val="FF0000"/>
          <w:sz w:val="22"/>
          <w:szCs w:val="22"/>
        </w:rPr>
        <w:tab/>
        <w:t xml:space="preserve">Contractor must conduct a routine inquiry for domestic violence with each referred family. </w:t>
      </w:r>
    </w:p>
    <w:p w14:paraId="7E939B89" w14:textId="77777777" w:rsidR="006748A2" w:rsidRPr="006A32DC" w:rsidRDefault="006748A2" w:rsidP="006748A2">
      <w:pPr>
        <w:pStyle w:val="a"/>
        <w:ind w:left="2430" w:hanging="360"/>
        <w:rPr>
          <w:rFonts w:asciiTheme="minorHAnsi" w:hAnsiTheme="minorHAnsi"/>
          <w:sz w:val="22"/>
          <w:szCs w:val="22"/>
        </w:rPr>
      </w:pPr>
    </w:p>
    <w:p w14:paraId="7FC2D95E" w14:textId="77777777" w:rsidR="006748A2" w:rsidRPr="006A32DC" w:rsidRDefault="006748A2" w:rsidP="006748A2">
      <w:pPr>
        <w:pStyle w:val="a"/>
        <w:ind w:left="1890" w:hanging="342"/>
        <w:rPr>
          <w:rFonts w:asciiTheme="minorHAnsi" w:hAnsiTheme="minorHAnsi"/>
          <w:sz w:val="22"/>
          <w:szCs w:val="22"/>
        </w:rPr>
      </w:pPr>
      <w:r>
        <w:rPr>
          <w:rFonts w:asciiTheme="minorHAnsi" w:hAnsiTheme="minorHAnsi"/>
          <w:sz w:val="22"/>
          <w:szCs w:val="22"/>
        </w:rPr>
        <w:t>j.</w:t>
      </w:r>
      <w:r w:rsidRPr="006A32DC">
        <w:rPr>
          <w:rFonts w:asciiTheme="minorHAnsi" w:hAnsiTheme="minorHAnsi"/>
          <w:sz w:val="22"/>
          <w:szCs w:val="22"/>
        </w:rPr>
        <w:tab/>
      </w:r>
      <w:r w:rsidRPr="006A32DC">
        <w:rPr>
          <w:rFonts w:asciiTheme="minorHAnsi" w:hAnsiTheme="minorHAnsi" w:cs="Arial"/>
          <w:snapToGrid w:val="0"/>
          <w:sz w:val="22"/>
          <w:szCs w:val="22"/>
        </w:rPr>
        <w:t xml:space="preserve">Request the Infant Plan of Safe Care from the referring worker for referrals involving an infant exposed to substances, Fetal Alcohol Spectrum Disorder, or Neonatal </w:t>
      </w:r>
      <w:r w:rsidRPr="006A32DC">
        <w:rPr>
          <w:rFonts w:asciiTheme="minorHAnsi" w:hAnsiTheme="minorHAnsi" w:cs="Arial"/>
          <w:snapToGrid w:val="0"/>
          <w:sz w:val="22"/>
          <w:szCs w:val="22"/>
        </w:rPr>
        <w:lastRenderedPageBreak/>
        <w:t xml:space="preserve">Abstinence Syndrome.  Review the Infant Plan of Safe Care with the family and ensure the identified services of the individual and family household needs are indicated.  </w:t>
      </w:r>
    </w:p>
    <w:p w14:paraId="7119DC10" w14:textId="77777777" w:rsidR="006748A2" w:rsidRPr="006A32DC" w:rsidRDefault="006748A2" w:rsidP="006748A2">
      <w:pPr>
        <w:pStyle w:val="ListParagraph"/>
        <w:ind w:left="1890"/>
        <w:jc w:val="both"/>
        <w:rPr>
          <w:rFonts w:cs="Arial"/>
          <w:spacing w:val="-6"/>
        </w:rPr>
      </w:pPr>
    </w:p>
    <w:p w14:paraId="081C47D4" w14:textId="77777777" w:rsidR="006748A2" w:rsidRPr="006A32DC" w:rsidRDefault="006748A2" w:rsidP="006748A2">
      <w:pPr>
        <w:pStyle w:val="ListParagraph"/>
        <w:spacing w:after="120"/>
        <w:ind w:left="1890"/>
        <w:rPr>
          <w:rFonts w:cs="Arial"/>
          <w:snapToGrid w:val="0"/>
        </w:rPr>
      </w:pPr>
      <w:r w:rsidRPr="006A32DC">
        <w:rPr>
          <w:rFonts w:cs="Arial"/>
          <w:snapToGrid w:val="0"/>
        </w:rPr>
        <w:t>If there is not an Infant Plan of Safe Care, the Contractor must engage the family to:</w:t>
      </w:r>
    </w:p>
    <w:p w14:paraId="3FFC46CA" w14:textId="77777777" w:rsidR="006748A2" w:rsidRPr="006A32DC" w:rsidRDefault="006748A2" w:rsidP="006748A2">
      <w:pPr>
        <w:pStyle w:val="ListParagraph"/>
        <w:numPr>
          <w:ilvl w:val="0"/>
          <w:numId w:val="22"/>
        </w:numPr>
        <w:spacing w:after="120" w:line="240" w:lineRule="auto"/>
        <w:ind w:left="2430"/>
        <w:rPr>
          <w:rFonts w:cs="Arial"/>
          <w:spacing w:val="-6"/>
        </w:rPr>
      </w:pPr>
      <w:r w:rsidRPr="006A32DC">
        <w:rPr>
          <w:rFonts w:cs="Arial"/>
          <w:snapToGrid w:val="0"/>
        </w:rPr>
        <w:t>Assess how the parental substance use has affected the child(ren)’s health.</w:t>
      </w:r>
    </w:p>
    <w:p w14:paraId="4C3484C1" w14:textId="77777777" w:rsidR="006748A2" w:rsidRPr="006A32DC" w:rsidRDefault="006748A2" w:rsidP="006748A2">
      <w:pPr>
        <w:pStyle w:val="ListParagraph"/>
        <w:numPr>
          <w:ilvl w:val="0"/>
          <w:numId w:val="22"/>
        </w:numPr>
        <w:spacing w:after="120" w:line="240" w:lineRule="auto"/>
        <w:ind w:left="2430"/>
        <w:rPr>
          <w:rFonts w:cs="Arial"/>
          <w:spacing w:val="-6"/>
        </w:rPr>
      </w:pPr>
      <w:r w:rsidRPr="006A32DC">
        <w:rPr>
          <w:rFonts w:cs="Arial"/>
          <w:snapToGrid w:val="0"/>
        </w:rPr>
        <w:t>Present safety issues for the child(ren) based on the substance use and environmental factors.</w:t>
      </w:r>
    </w:p>
    <w:p w14:paraId="15D5C3FF" w14:textId="77777777" w:rsidR="006748A2" w:rsidRPr="006A32DC" w:rsidRDefault="006748A2" w:rsidP="006748A2">
      <w:pPr>
        <w:pStyle w:val="ListParagraph"/>
        <w:numPr>
          <w:ilvl w:val="0"/>
          <w:numId w:val="22"/>
        </w:numPr>
        <w:spacing w:after="120" w:line="240" w:lineRule="auto"/>
        <w:ind w:left="2430"/>
        <w:rPr>
          <w:rFonts w:cs="Arial"/>
          <w:spacing w:val="-6"/>
        </w:rPr>
      </w:pPr>
      <w:r w:rsidRPr="006A32DC">
        <w:rPr>
          <w:rFonts w:cs="Arial"/>
          <w:snapToGrid w:val="0"/>
        </w:rPr>
        <w:t xml:space="preserve">Identify the child’s medical needs and refer for any additional needed services.  </w:t>
      </w:r>
    </w:p>
    <w:p w14:paraId="44CCC5FC" w14:textId="77777777" w:rsidR="006748A2" w:rsidRPr="006A32DC" w:rsidRDefault="006748A2" w:rsidP="006748A2">
      <w:pPr>
        <w:spacing w:after="120"/>
        <w:ind w:left="1890" w:hanging="360"/>
        <w:jc w:val="both"/>
        <w:rPr>
          <w:rFonts w:cs="Arial"/>
          <w:spacing w:val="-6"/>
        </w:rPr>
      </w:pPr>
      <w:r w:rsidRPr="006A32DC">
        <w:rPr>
          <w:rFonts w:cs="Arial"/>
          <w:snapToGrid w:val="0"/>
        </w:rPr>
        <w:tab/>
        <w:t xml:space="preserve">Review the family’s safety plan and ensure the plan includes steps to improve and maintain the health and secure treatment for the mother, steps taken to improve and maintain the health and increase the safety of the infant and other children in the home, and steps taken to improve the broader safety needs of the substance affected family.      </w:t>
      </w:r>
    </w:p>
    <w:p w14:paraId="7ED41ECC" w14:textId="77777777" w:rsidR="006748A2" w:rsidRPr="006A32DC" w:rsidRDefault="006748A2" w:rsidP="006748A2">
      <w:pPr>
        <w:pStyle w:val="a"/>
        <w:ind w:left="1872" w:hanging="360"/>
        <w:rPr>
          <w:rFonts w:asciiTheme="minorHAnsi" w:hAnsiTheme="minorHAnsi"/>
          <w:sz w:val="22"/>
          <w:szCs w:val="22"/>
        </w:rPr>
      </w:pPr>
      <w:r>
        <w:rPr>
          <w:rFonts w:asciiTheme="minorHAnsi" w:hAnsiTheme="minorHAnsi"/>
          <w:sz w:val="22"/>
          <w:szCs w:val="22"/>
        </w:rPr>
        <w:t>k.</w:t>
      </w:r>
      <w:r w:rsidRPr="006A32DC">
        <w:rPr>
          <w:rFonts w:asciiTheme="minorHAnsi" w:hAnsiTheme="minorHAnsi"/>
          <w:sz w:val="22"/>
          <w:szCs w:val="22"/>
        </w:rPr>
        <w:tab/>
        <w:t>Make referrals to other services as appropriate. This includes, but is not limited to, substance abuse, sexual abuse, psychiatric and dual diagnosis treatment services, other therapeutic services, and other community linkages to provide for concrete needs. Work collaboratively with all other service providers involved with the family and the referring worker to assist the family toward goal achievement.</w:t>
      </w:r>
    </w:p>
    <w:p w14:paraId="2AAE788A" w14:textId="77777777" w:rsidR="006748A2" w:rsidRPr="006A32DC" w:rsidRDefault="006748A2" w:rsidP="006748A2">
      <w:pPr>
        <w:pStyle w:val="a"/>
        <w:ind w:left="1872" w:hanging="360"/>
        <w:rPr>
          <w:rFonts w:asciiTheme="minorHAnsi" w:hAnsiTheme="minorHAnsi"/>
          <w:sz w:val="22"/>
          <w:szCs w:val="22"/>
        </w:rPr>
      </w:pPr>
    </w:p>
    <w:p w14:paraId="02530680" w14:textId="77777777" w:rsidR="006748A2" w:rsidRDefault="006748A2" w:rsidP="006748A2">
      <w:pPr>
        <w:pStyle w:val="a"/>
        <w:ind w:left="2250" w:hanging="180"/>
        <w:rPr>
          <w:rFonts w:asciiTheme="minorHAnsi" w:hAnsiTheme="minorHAnsi"/>
          <w:sz w:val="22"/>
          <w:szCs w:val="22"/>
        </w:rPr>
      </w:pPr>
      <w:r>
        <w:rPr>
          <w:rFonts w:asciiTheme="minorHAnsi" w:hAnsiTheme="minorHAnsi"/>
          <w:sz w:val="22"/>
          <w:szCs w:val="22"/>
        </w:rPr>
        <w:t>1</w:t>
      </w:r>
      <w:r w:rsidRPr="006A32DC">
        <w:rPr>
          <w:rFonts w:asciiTheme="minorHAnsi" w:hAnsiTheme="minorHAnsi"/>
          <w:sz w:val="22"/>
          <w:szCs w:val="22"/>
        </w:rPr>
        <w:t>.</w:t>
      </w:r>
      <w:r>
        <w:rPr>
          <w:rFonts w:asciiTheme="minorHAnsi" w:hAnsiTheme="minorHAnsi"/>
          <w:sz w:val="22"/>
          <w:szCs w:val="22"/>
        </w:rPr>
        <w:t xml:space="preserve"> </w:t>
      </w:r>
      <w:r w:rsidRPr="006A32DC">
        <w:rPr>
          <w:rFonts w:asciiTheme="minorHAnsi" w:hAnsiTheme="minorHAnsi"/>
          <w:sz w:val="22"/>
          <w:szCs w:val="22"/>
        </w:rPr>
        <w:t>Contractor must ensure an Early On referral has been made for all families with a child</w:t>
      </w:r>
      <w:r>
        <w:rPr>
          <w:rFonts w:asciiTheme="minorHAnsi" w:hAnsiTheme="minorHAnsi"/>
          <w:sz w:val="22"/>
          <w:szCs w:val="22"/>
        </w:rPr>
        <w:t xml:space="preserve"> </w:t>
      </w:r>
      <w:r w:rsidRPr="006A32DC">
        <w:rPr>
          <w:rFonts w:asciiTheme="minorHAnsi" w:hAnsiTheme="minorHAnsi"/>
          <w:sz w:val="22"/>
          <w:szCs w:val="22"/>
        </w:rPr>
        <w:t>aged less than three years. Referrals must be documented in writing.</w:t>
      </w:r>
    </w:p>
    <w:p w14:paraId="462D111A" w14:textId="77777777" w:rsidR="006748A2" w:rsidRDefault="006748A2" w:rsidP="006748A2">
      <w:pPr>
        <w:pStyle w:val="a"/>
        <w:ind w:left="2250" w:hanging="180"/>
        <w:rPr>
          <w:rFonts w:asciiTheme="minorHAnsi" w:hAnsiTheme="minorHAnsi"/>
          <w:sz w:val="22"/>
          <w:szCs w:val="22"/>
        </w:rPr>
      </w:pPr>
    </w:p>
    <w:p w14:paraId="49F5D98E" w14:textId="77777777" w:rsidR="006748A2" w:rsidRPr="00712C19" w:rsidRDefault="006748A2" w:rsidP="006748A2">
      <w:pPr>
        <w:pStyle w:val="a"/>
        <w:ind w:hanging="360"/>
        <w:rPr>
          <w:rFonts w:asciiTheme="minorHAnsi" w:hAnsiTheme="minorHAnsi"/>
          <w:color w:val="FF0000"/>
        </w:rPr>
      </w:pPr>
      <w:r w:rsidRPr="00712C19">
        <w:rPr>
          <w:rFonts w:asciiTheme="minorHAnsi" w:hAnsiTheme="minorHAnsi"/>
          <w:color w:val="FF0000"/>
          <w:sz w:val="22"/>
          <w:szCs w:val="22"/>
        </w:rPr>
        <w:t xml:space="preserve">   2. </w:t>
      </w:r>
      <w:r w:rsidRPr="00712C19">
        <w:rPr>
          <w:rFonts w:asciiTheme="minorHAnsi" w:hAnsiTheme="minorHAnsi"/>
          <w:color w:val="FF0000"/>
          <w:sz w:val="22"/>
          <w:szCs w:val="22"/>
        </w:rPr>
        <w:tab/>
        <w:t>For families with children ages 0-5, within 30 calendar days prior to closure, utilize the Home Visiting link to identify available evidence home visiting services in the county.  Discuss the available programs with the family to inquire if the family would like to have additional supports from a home visitor upon program closure.  If the family agrees, the Contractor must assist the family with completing the referral and facilitate a warm hand off to the home visiting program.</w:t>
      </w:r>
    </w:p>
    <w:p w14:paraId="77A7F586" w14:textId="77777777" w:rsidR="006748A2" w:rsidRPr="006A32DC" w:rsidRDefault="006748A2" w:rsidP="006748A2">
      <w:pPr>
        <w:pStyle w:val="a"/>
        <w:ind w:left="2430" w:hanging="360"/>
        <w:rPr>
          <w:rFonts w:asciiTheme="minorHAnsi" w:hAnsiTheme="minorHAnsi"/>
          <w:sz w:val="22"/>
          <w:szCs w:val="22"/>
        </w:rPr>
      </w:pPr>
    </w:p>
    <w:p w14:paraId="018306D3" w14:textId="77777777" w:rsidR="006748A2" w:rsidRPr="006A32DC" w:rsidRDefault="006748A2" w:rsidP="006748A2">
      <w:pPr>
        <w:pStyle w:val="a"/>
        <w:ind w:left="1872" w:hanging="360"/>
        <w:rPr>
          <w:rFonts w:asciiTheme="minorHAnsi" w:hAnsiTheme="minorHAnsi"/>
          <w:sz w:val="22"/>
          <w:szCs w:val="22"/>
        </w:rPr>
      </w:pPr>
    </w:p>
    <w:p w14:paraId="1AA98AEC" w14:textId="77777777" w:rsidR="006748A2" w:rsidRPr="006A32DC" w:rsidRDefault="006748A2" w:rsidP="006748A2">
      <w:pPr>
        <w:pStyle w:val="a"/>
        <w:ind w:left="1872" w:hanging="360"/>
        <w:rPr>
          <w:rFonts w:asciiTheme="minorHAnsi" w:hAnsiTheme="minorHAnsi"/>
          <w:sz w:val="22"/>
          <w:szCs w:val="22"/>
        </w:rPr>
      </w:pPr>
      <w:r>
        <w:rPr>
          <w:rFonts w:asciiTheme="minorHAnsi" w:hAnsiTheme="minorHAnsi"/>
          <w:sz w:val="22"/>
          <w:szCs w:val="22"/>
        </w:rPr>
        <w:t>l.</w:t>
      </w:r>
      <w:r w:rsidRPr="006A32DC">
        <w:rPr>
          <w:rFonts w:asciiTheme="minorHAnsi" w:hAnsiTheme="minorHAnsi"/>
          <w:sz w:val="22"/>
          <w:szCs w:val="22"/>
        </w:rPr>
        <w:tab/>
        <w:t xml:space="preserve">Administer Specific Assistance Funds, </w:t>
      </w:r>
      <w:r w:rsidRPr="00173705">
        <w:rPr>
          <w:rFonts w:asciiTheme="minorHAnsi" w:hAnsiTheme="minorHAnsi"/>
          <w:sz w:val="22"/>
          <w:szCs w:val="22"/>
        </w:rPr>
        <w:t>averaging $100.00 per family served, in</w:t>
      </w:r>
      <w:r w:rsidRPr="006A32DC">
        <w:rPr>
          <w:rFonts w:asciiTheme="minorHAnsi" w:hAnsiTheme="minorHAnsi"/>
          <w:sz w:val="22"/>
          <w:szCs w:val="22"/>
        </w:rPr>
        <w:t xml:space="preserve"> support of activities and purchases that reduce the risk of out-of-home placement,</w:t>
      </w:r>
      <w:r w:rsidRPr="006A32DC">
        <w:rPr>
          <w:rFonts w:asciiTheme="minorHAnsi" w:hAnsiTheme="minorHAnsi"/>
          <w:color w:val="156082" w:themeColor="accent1"/>
          <w:sz w:val="22"/>
          <w:szCs w:val="22"/>
        </w:rPr>
        <w:t xml:space="preserve"> </w:t>
      </w:r>
      <w:r w:rsidRPr="006A32DC">
        <w:rPr>
          <w:rFonts w:asciiTheme="minorHAnsi" w:hAnsiTheme="minorHAnsi"/>
          <w:sz w:val="22"/>
          <w:szCs w:val="22"/>
        </w:rPr>
        <w:t>and support the achievement of goals related to the reason for referral by MDHHS or PAFC.</w:t>
      </w:r>
    </w:p>
    <w:p w14:paraId="75433109" w14:textId="77777777" w:rsidR="006748A2" w:rsidRPr="006A32DC" w:rsidRDefault="006748A2" w:rsidP="006748A2">
      <w:pPr>
        <w:pStyle w:val="a"/>
        <w:ind w:left="1872" w:hanging="360"/>
        <w:rPr>
          <w:rFonts w:asciiTheme="minorHAnsi" w:hAnsiTheme="minorHAnsi"/>
          <w:sz w:val="22"/>
          <w:szCs w:val="22"/>
        </w:rPr>
      </w:pPr>
    </w:p>
    <w:p w14:paraId="2DBD1F8B" w14:textId="77777777" w:rsidR="006748A2" w:rsidRPr="006A32DC" w:rsidRDefault="006748A2" w:rsidP="006748A2">
      <w:pPr>
        <w:pStyle w:val="a"/>
        <w:ind w:left="2430" w:hanging="360"/>
        <w:rPr>
          <w:rFonts w:asciiTheme="minorHAnsi" w:hAnsiTheme="minorHAnsi"/>
          <w:sz w:val="22"/>
          <w:szCs w:val="22"/>
        </w:rPr>
      </w:pPr>
      <w:r>
        <w:rPr>
          <w:rFonts w:asciiTheme="minorHAnsi" w:hAnsiTheme="minorHAnsi"/>
          <w:sz w:val="22"/>
          <w:szCs w:val="22"/>
        </w:rPr>
        <w:t>1</w:t>
      </w:r>
      <w:r w:rsidRPr="006A32DC">
        <w:rPr>
          <w:rFonts w:asciiTheme="minorHAnsi" w:hAnsiTheme="minorHAnsi"/>
          <w:sz w:val="22"/>
          <w:szCs w:val="22"/>
        </w:rPr>
        <w:t>.</w:t>
      </w:r>
      <w:r w:rsidRPr="006A32DC">
        <w:rPr>
          <w:rFonts w:asciiTheme="minorHAnsi" w:hAnsiTheme="minorHAnsi"/>
          <w:sz w:val="22"/>
          <w:szCs w:val="22"/>
        </w:rPr>
        <w:tab/>
        <w:t xml:space="preserve">Reimbursement for this expenditure will be received within 24-hours by submitting receipts to the program supervisor and completing a Specific Assistance Request Form (DHHS-362-FPP) or a contracted agency form approved for use by the Family Preservation program office. </w:t>
      </w:r>
    </w:p>
    <w:p w14:paraId="4B6FDDB4" w14:textId="77777777" w:rsidR="006748A2" w:rsidRPr="006A32DC" w:rsidRDefault="006748A2" w:rsidP="006748A2">
      <w:pPr>
        <w:pStyle w:val="a"/>
        <w:ind w:left="2430" w:hanging="360"/>
        <w:rPr>
          <w:rFonts w:asciiTheme="minorHAnsi" w:hAnsiTheme="minorHAnsi"/>
          <w:color w:val="4EA72E" w:themeColor="accent6"/>
          <w:sz w:val="22"/>
          <w:szCs w:val="22"/>
        </w:rPr>
      </w:pPr>
    </w:p>
    <w:p w14:paraId="1D9923CD" w14:textId="77777777" w:rsidR="006748A2" w:rsidRPr="006A32DC" w:rsidRDefault="006748A2" w:rsidP="006748A2">
      <w:pPr>
        <w:pStyle w:val="a"/>
        <w:ind w:left="2430" w:hanging="360"/>
        <w:rPr>
          <w:rFonts w:asciiTheme="minorHAnsi" w:hAnsiTheme="minorHAnsi"/>
          <w:sz w:val="22"/>
          <w:szCs w:val="22"/>
        </w:rPr>
      </w:pPr>
      <w:r>
        <w:rPr>
          <w:rFonts w:asciiTheme="minorHAnsi" w:hAnsiTheme="minorHAnsi"/>
          <w:sz w:val="22"/>
          <w:szCs w:val="22"/>
        </w:rPr>
        <w:lastRenderedPageBreak/>
        <w:t>2</w:t>
      </w:r>
      <w:r w:rsidRPr="006A32DC">
        <w:rPr>
          <w:rFonts w:asciiTheme="minorHAnsi" w:hAnsiTheme="minorHAnsi"/>
          <w:sz w:val="22"/>
          <w:szCs w:val="22"/>
        </w:rPr>
        <w:t>.</w:t>
      </w:r>
      <w:r w:rsidRPr="006A32DC">
        <w:rPr>
          <w:rFonts w:asciiTheme="minorHAnsi" w:hAnsiTheme="minorHAnsi"/>
          <w:sz w:val="22"/>
          <w:szCs w:val="22"/>
        </w:rPr>
        <w:tab/>
        <w:t xml:space="preserve">If the specific assistance expenditure is expected to be $500.00 or more, the program supervisor or program manager </w:t>
      </w:r>
      <w:r>
        <w:rPr>
          <w:rFonts w:asciiTheme="minorHAnsi" w:hAnsiTheme="minorHAnsi"/>
          <w:sz w:val="22"/>
          <w:szCs w:val="22"/>
        </w:rPr>
        <w:t>must</w:t>
      </w:r>
      <w:r w:rsidRPr="006A32DC">
        <w:rPr>
          <w:rFonts w:asciiTheme="minorHAnsi" w:hAnsiTheme="minorHAnsi"/>
          <w:sz w:val="22"/>
          <w:szCs w:val="22"/>
        </w:rPr>
        <w:t xml:space="preserve"> contact the MDHHS contract manager for approval.</w:t>
      </w:r>
    </w:p>
    <w:p w14:paraId="16FF280C" w14:textId="77777777" w:rsidR="006748A2" w:rsidRPr="006A32DC" w:rsidRDefault="006748A2" w:rsidP="006748A2">
      <w:pPr>
        <w:pStyle w:val="a"/>
        <w:ind w:left="2430" w:hanging="360"/>
        <w:rPr>
          <w:rFonts w:asciiTheme="minorHAnsi" w:hAnsiTheme="minorHAnsi"/>
          <w:sz w:val="22"/>
          <w:szCs w:val="22"/>
        </w:rPr>
      </w:pPr>
    </w:p>
    <w:p w14:paraId="55B00D27" w14:textId="77777777" w:rsidR="006748A2" w:rsidRPr="006A32DC" w:rsidRDefault="006748A2" w:rsidP="006748A2">
      <w:pPr>
        <w:pStyle w:val="a"/>
        <w:ind w:left="1872" w:hanging="360"/>
        <w:rPr>
          <w:rFonts w:asciiTheme="minorHAnsi" w:hAnsiTheme="minorHAnsi"/>
          <w:sz w:val="22"/>
          <w:szCs w:val="22"/>
        </w:rPr>
      </w:pPr>
      <w:r>
        <w:rPr>
          <w:rFonts w:asciiTheme="minorHAnsi" w:hAnsiTheme="minorHAnsi"/>
          <w:sz w:val="22"/>
          <w:szCs w:val="22"/>
        </w:rPr>
        <w:t>m.</w:t>
      </w:r>
      <w:r w:rsidRPr="006A32DC">
        <w:rPr>
          <w:rFonts w:asciiTheme="minorHAnsi" w:hAnsiTheme="minorHAnsi"/>
          <w:sz w:val="22"/>
          <w:szCs w:val="22"/>
        </w:rPr>
        <w:tab/>
        <w:t xml:space="preserve">Provide 24x7 crisis intervention. </w:t>
      </w:r>
    </w:p>
    <w:p w14:paraId="5DF5853B" w14:textId="77777777" w:rsidR="006748A2" w:rsidRPr="006A32DC" w:rsidRDefault="006748A2" w:rsidP="006748A2">
      <w:pPr>
        <w:pStyle w:val="a"/>
        <w:ind w:left="1872" w:hanging="360"/>
        <w:rPr>
          <w:rFonts w:asciiTheme="minorHAnsi" w:hAnsiTheme="minorHAnsi"/>
          <w:sz w:val="22"/>
          <w:szCs w:val="22"/>
        </w:rPr>
      </w:pPr>
    </w:p>
    <w:p w14:paraId="2F051023" w14:textId="77777777" w:rsidR="006748A2" w:rsidRPr="006A32DC" w:rsidRDefault="006748A2" w:rsidP="006748A2">
      <w:pPr>
        <w:pStyle w:val="a"/>
        <w:ind w:left="2430" w:hanging="360"/>
        <w:rPr>
          <w:rFonts w:asciiTheme="minorHAnsi" w:hAnsiTheme="minorHAnsi"/>
          <w:sz w:val="22"/>
          <w:szCs w:val="22"/>
        </w:rPr>
      </w:pPr>
      <w:r>
        <w:rPr>
          <w:rFonts w:asciiTheme="minorHAnsi" w:hAnsiTheme="minorHAnsi"/>
          <w:sz w:val="22"/>
          <w:szCs w:val="22"/>
        </w:rPr>
        <w:t>1</w:t>
      </w:r>
      <w:r w:rsidRPr="006A32DC">
        <w:rPr>
          <w:rFonts w:asciiTheme="minorHAnsi" w:hAnsiTheme="minorHAnsi"/>
          <w:sz w:val="22"/>
          <w:szCs w:val="22"/>
        </w:rPr>
        <w:t>.</w:t>
      </w:r>
      <w:r w:rsidRPr="006A32DC">
        <w:rPr>
          <w:rFonts w:asciiTheme="minorHAnsi" w:hAnsiTheme="minorHAnsi"/>
          <w:sz w:val="22"/>
          <w:szCs w:val="22"/>
        </w:rPr>
        <w:tab/>
        <w:t>FTBS staff must be available 24/7 for appointments and/or emergency situations.</w:t>
      </w:r>
    </w:p>
    <w:p w14:paraId="7048D12C" w14:textId="77777777" w:rsidR="006748A2" w:rsidRPr="006A32DC" w:rsidRDefault="006748A2" w:rsidP="006748A2">
      <w:pPr>
        <w:pStyle w:val="a"/>
        <w:ind w:left="2430" w:hanging="360"/>
        <w:rPr>
          <w:rFonts w:asciiTheme="minorHAnsi" w:hAnsiTheme="minorHAnsi"/>
          <w:sz w:val="22"/>
          <w:szCs w:val="22"/>
        </w:rPr>
      </w:pPr>
      <w:r>
        <w:rPr>
          <w:rFonts w:asciiTheme="minorHAnsi" w:hAnsiTheme="minorHAnsi"/>
          <w:sz w:val="22"/>
          <w:szCs w:val="22"/>
        </w:rPr>
        <w:t>2</w:t>
      </w:r>
      <w:r w:rsidRPr="006A32DC">
        <w:rPr>
          <w:rFonts w:asciiTheme="minorHAnsi" w:hAnsiTheme="minorHAnsi"/>
          <w:sz w:val="22"/>
          <w:szCs w:val="22"/>
        </w:rPr>
        <w:t>.</w:t>
      </w:r>
      <w:r w:rsidRPr="006A32DC">
        <w:rPr>
          <w:rFonts w:asciiTheme="minorHAnsi" w:hAnsiTheme="minorHAnsi"/>
          <w:sz w:val="22"/>
          <w:szCs w:val="22"/>
        </w:rPr>
        <w:tab/>
        <w:t>Flexible work schedules must be maintained such that appointments are scheduled in accordance with the families’ needs.</w:t>
      </w:r>
    </w:p>
    <w:p w14:paraId="348D899C" w14:textId="77777777" w:rsidR="006748A2" w:rsidRPr="006A32DC" w:rsidRDefault="006748A2" w:rsidP="006748A2">
      <w:pPr>
        <w:pStyle w:val="a"/>
        <w:ind w:left="2430" w:hanging="360"/>
        <w:rPr>
          <w:rFonts w:asciiTheme="minorHAnsi" w:hAnsiTheme="minorHAnsi"/>
          <w:sz w:val="22"/>
          <w:szCs w:val="22"/>
        </w:rPr>
      </w:pPr>
      <w:r>
        <w:rPr>
          <w:rFonts w:asciiTheme="minorHAnsi" w:hAnsiTheme="minorHAnsi"/>
          <w:sz w:val="22"/>
          <w:szCs w:val="22"/>
        </w:rPr>
        <w:t>3</w:t>
      </w:r>
      <w:r w:rsidRPr="006A32DC">
        <w:rPr>
          <w:rFonts w:asciiTheme="minorHAnsi" w:hAnsiTheme="minorHAnsi"/>
          <w:sz w:val="22"/>
          <w:szCs w:val="22"/>
        </w:rPr>
        <w:t>.</w:t>
      </w:r>
      <w:r w:rsidRPr="006A32DC">
        <w:rPr>
          <w:rFonts w:asciiTheme="minorHAnsi" w:hAnsiTheme="minorHAnsi"/>
          <w:sz w:val="22"/>
          <w:szCs w:val="22"/>
        </w:rPr>
        <w:tab/>
        <w:t>Contractor must inform families about the 24/7 availability.</w:t>
      </w:r>
    </w:p>
    <w:p w14:paraId="34E4ECA1" w14:textId="77777777" w:rsidR="006748A2" w:rsidRPr="006A32DC" w:rsidRDefault="006748A2" w:rsidP="006748A2">
      <w:pPr>
        <w:pStyle w:val="a"/>
        <w:ind w:left="2430" w:hanging="360"/>
        <w:rPr>
          <w:rFonts w:asciiTheme="minorHAnsi" w:hAnsiTheme="minorHAnsi"/>
          <w:sz w:val="22"/>
          <w:szCs w:val="22"/>
        </w:rPr>
      </w:pPr>
    </w:p>
    <w:p w14:paraId="4D56B6DA" w14:textId="77777777" w:rsidR="006748A2" w:rsidRPr="006A32DC" w:rsidRDefault="006748A2" w:rsidP="006748A2">
      <w:pPr>
        <w:pStyle w:val="a"/>
        <w:ind w:left="1872" w:hanging="360"/>
        <w:rPr>
          <w:rFonts w:asciiTheme="minorHAnsi" w:hAnsiTheme="minorHAnsi"/>
          <w:sz w:val="22"/>
          <w:szCs w:val="22"/>
        </w:rPr>
      </w:pPr>
      <w:r>
        <w:rPr>
          <w:rFonts w:asciiTheme="minorHAnsi" w:hAnsiTheme="minorHAnsi"/>
          <w:sz w:val="22"/>
          <w:szCs w:val="22"/>
        </w:rPr>
        <w:t>n.</w:t>
      </w:r>
      <w:r w:rsidRPr="006A32DC">
        <w:rPr>
          <w:rFonts w:asciiTheme="minorHAnsi" w:hAnsiTheme="minorHAnsi"/>
          <w:sz w:val="22"/>
          <w:szCs w:val="22"/>
        </w:rPr>
        <w:tab/>
        <w:t>Attend court hearings &amp; provide testimony at the request of the family, MDHHS or PAFC referring worker.</w:t>
      </w:r>
    </w:p>
    <w:p w14:paraId="12B1A549" w14:textId="77777777" w:rsidR="006748A2" w:rsidRPr="006A32DC" w:rsidRDefault="006748A2" w:rsidP="006748A2">
      <w:pPr>
        <w:pStyle w:val="a"/>
        <w:ind w:left="1872" w:hanging="360"/>
        <w:rPr>
          <w:rFonts w:asciiTheme="minorHAnsi" w:hAnsiTheme="minorHAnsi"/>
          <w:sz w:val="22"/>
          <w:szCs w:val="22"/>
        </w:rPr>
      </w:pPr>
      <w:r w:rsidRPr="006A32DC">
        <w:rPr>
          <w:rFonts w:asciiTheme="minorHAnsi" w:hAnsiTheme="minorHAnsi"/>
          <w:sz w:val="22"/>
          <w:szCs w:val="22"/>
        </w:rPr>
        <w:t xml:space="preserve"> </w:t>
      </w:r>
    </w:p>
    <w:p w14:paraId="441E9E10" w14:textId="77777777" w:rsidR="006748A2" w:rsidRPr="006A32DC" w:rsidRDefault="006748A2" w:rsidP="006748A2">
      <w:pPr>
        <w:pStyle w:val="a"/>
        <w:ind w:left="1872" w:hanging="360"/>
        <w:rPr>
          <w:rFonts w:asciiTheme="minorHAnsi" w:hAnsiTheme="minorHAnsi"/>
          <w:sz w:val="22"/>
          <w:szCs w:val="22"/>
        </w:rPr>
      </w:pPr>
      <w:r>
        <w:rPr>
          <w:rFonts w:asciiTheme="minorHAnsi" w:hAnsiTheme="minorHAnsi"/>
          <w:sz w:val="22"/>
          <w:szCs w:val="22"/>
        </w:rPr>
        <w:t>o.</w:t>
      </w:r>
      <w:r w:rsidRPr="006A32DC">
        <w:rPr>
          <w:rFonts w:asciiTheme="minorHAnsi" w:hAnsiTheme="minorHAnsi"/>
          <w:sz w:val="22"/>
          <w:szCs w:val="22"/>
        </w:rPr>
        <w:tab/>
        <w:t xml:space="preserve">Contact the referring </w:t>
      </w:r>
      <w:r>
        <w:rPr>
          <w:rFonts w:asciiTheme="minorHAnsi" w:hAnsiTheme="minorHAnsi"/>
          <w:sz w:val="22"/>
          <w:szCs w:val="22"/>
        </w:rPr>
        <w:t>case manager</w:t>
      </w:r>
      <w:r w:rsidRPr="006A32DC">
        <w:rPr>
          <w:rFonts w:asciiTheme="minorHAnsi" w:hAnsiTheme="minorHAnsi"/>
          <w:sz w:val="22"/>
          <w:szCs w:val="22"/>
        </w:rPr>
        <w:t xml:space="preserve"> for a Termination Conference no less than thirty days prior to termination to determine whether there is a need for an extension of FTBS services, discuss case closure and assess the need for aftercare services. Best practice is for this meeting to take place face-to-face, but phone or videoconference is also allowable.</w:t>
      </w:r>
    </w:p>
    <w:p w14:paraId="65A29CA8" w14:textId="77777777" w:rsidR="006748A2" w:rsidRPr="006A32DC" w:rsidRDefault="006748A2" w:rsidP="006748A2">
      <w:pPr>
        <w:pStyle w:val="a"/>
        <w:ind w:left="1872" w:hanging="360"/>
        <w:rPr>
          <w:rFonts w:asciiTheme="minorHAnsi" w:hAnsiTheme="minorHAnsi"/>
          <w:sz w:val="22"/>
          <w:szCs w:val="22"/>
        </w:rPr>
      </w:pPr>
    </w:p>
    <w:p w14:paraId="2A60D8DC" w14:textId="77777777" w:rsidR="006748A2" w:rsidRPr="006A32DC" w:rsidRDefault="006748A2" w:rsidP="006748A2">
      <w:pPr>
        <w:pStyle w:val="a"/>
        <w:ind w:left="1872" w:hanging="360"/>
        <w:rPr>
          <w:rFonts w:asciiTheme="minorHAnsi" w:hAnsiTheme="minorHAnsi"/>
          <w:sz w:val="22"/>
          <w:szCs w:val="22"/>
        </w:rPr>
      </w:pPr>
      <w:r>
        <w:rPr>
          <w:rFonts w:asciiTheme="minorHAnsi" w:hAnsiTheme="minorHAnsi"/>
          <w:sz w:val="22"/>
          <w:szCs w:val="22"/>
        </w:rPr>
        <w:t>p.</w:t>
      </w:r>
      <w:r w:rsidRPr="006A32DC">
        <w:rPr>
          <w:rFonts w:asciiTheme="minorHAnsi" w:hAnsiTheme="minorHAnsi"/>
          <w:sz w:val="22"/>
          <w:szCs w:val="22"/>
        </w:rPr>
        <w:tab/>
        <w:t>Conduct a termination meeting with the family to summarize the progress made during the intervention and options for maintaining progress. The DHHS referring staff should be invited to the termination meeting.</w:t>
      </w:r>
    </w:p>
    <w:p w14:paraId="606C451D" w14:textId="77777777" w:rsidR="006748A2" w:rsidRPr="006A32DC" w:rsidRDefault="006748A2" w:rsidP="006748A2">
      <w:pPr>
        <w:pStyle w:val="a"/>
        <w:ind w:left="1872" w:hanging="360"/>
        <w:rPr>
          <w:rFonts w:asciiTheme="minorHAnsi" w:hAnsiTheme="minorHAnsi"/>
          <w:sz w:val="22"/>
          <w:szCs w:val="22"/>
        </w:rPr>
      </w:pPr>
    </w:p>
    <w:p w14:paraId="34A45788" w14:textId="77777777" w:rsidR="006748A2" w:rsidRPr="006A32DC" w:rsidRDefault="006748A2" w:rsidP="006748A2">
      <w:pPr>
        <w:pStyle w:val="a"/>
        <w:ind w:left="1872" w:hanging="360"/>
        <w:rPr>
          <w:rFonts w:asciiTheme="minorHAnsi" w:hAnsiTheme="minorHAnsi"/>
          <w:sz w:val="22"/>
          <w:szCs w:val="22"/>
        </w:rPr>
      </w:pPr>
      <w:r>
        <w:rPr>
          <w:rFonts w:asciiTheme="minorHAnsi" w:hAnsiTheme="minorHAnsi"/>
          <w:sz w:val="22"/>
          <w:szCs w:val="22"/>
        </w:rPr>
        <w:t>q.</w:t>
      </w:r>
      <w:r w:rsidRPr="006A32DC">
        <w:rPr>
          <w:rFonts w:asciiTheme="minorHAnsi" w:hAnsiTheme="minorHAnsi"/>
          <w:sz w:val="22"/>
          <w:szCs w:val="22"/>
        </w:rPr>
        <w:tab/>
        <w:t>Send each family who terminates FTBS services a closure letter within seven days of the case closing, summarizing the progress the family has made during the intervention and reminding the family that a worker will conduct follow-up visits at three- and six-months following case closure.</w:t>
      </w:r>
    </w:p>
    <w:p w14:paraId="1FBEC8C3" w14:textId="77777777" w:rsidR="006748A2" w:rsidRPr="006A32DC" w:rsidRDefault="006748A2" w:rsidP="006748A2">
      <w:pPr>
        <w:pStyle w:val="a"/>
        <w:ind w:left="1872" w:hanging="360"/>
        <w:rPr>
          <w:rFonts w:asciiTheme="minorHAnsi" w:hAnsiTheme="minorHAnsi"/>
          <w:sz w:val="22"/>
          <w:szCs w:val="22"/>
        </w:rPr>
      </w:pPr>
      <w:r w:rsidRPr="006A32DC">
        <w:rPr>
          <w:rFonts w:asciiTheme="minorHAnsi" w:hAnsiTheme="minorHAnsi"/>
          <w:sz w:val="22"/>
          <w:szCs w:val="22"/>
        </w:rPr>
        <w:t xml:space="preserve"> </w:t>
      </w:r>
    </w:p>
    <w:p w14:paraId="752897D6" w14:textId="77777777" w:rsidR="006748A2" w:rsidRPr="006A32DC" w:rsidRDefault="006748A2" w:rsidP="006748A2">
      <w:pPr>
        <w:pStyle w:val="a"/>
        <w:ind w:left="1872" w:hanging="360"/>
        <w:rPr>
          <w:rFonts w:asciiTheme="minorHAnsi" w:hAnsiTheme="minorHAnsi"/>
          <w:sz w:val="22"/>
          <w:szCs w:val="22"/>
        </w:rPr>
      </w:pPr>
      <w:bookmarkStart w:id="10" w:name="_Hlk68608195"/>
      <w:bookmarkStart w:id="11" w:name="_Hlk66948823"/>
      <w:r>
        <w:rPr>
          <w:rFonts w:asciiTheme="minorHAnsi" w:hAnsiTheme="minorHAnsi"/>
          <w:sz w:val="22"/>
          <w:szCs w:val="22"/>
        </w:rPr>
        <w:t>r.</w:t>
      </w:r>
      <w:r w:rsidRPr="006A32DC">
        <w:rPr>
          <w:rFonts w:asciiTheme="minorHAnsi" w:hAnsiTheme="minorHAnsi"/>
          <w:sz w:val="22"/>
          <w:szCs w:val="22"/>
        </w:rPr>
        <w:tab/>
        <w:t>Administer the following surveys upon termination of each case to determine satisfaction with FTBS:</w:t>
      </w:r>
    </w:p>
    <w:p w14:paraId="3155D305" w14:textId="77777777" w:rsidR="006748A2" w:rsidRPr="006A32DC" w:rsidRDefault="006748A2" w:rsidP="006748A2">
      <w:pPr>
        <w:pStyle w:val="a"/>
        <w:ind w:left="1872" w:hanging="360"/>
        <w:rPr>
          <w:rFonts w:asciiTheme="minorHAnsi" w:hAnsiTheme="minorHAnsi"/>
          <w:sz w:val="22"/>
          <w:szCs w:val="22"/>
        </w:rPr>
      </w:pPr>
    </w:p>
    <w:p w14:paraId="448D3E68" w14:textId="77777777" w:rsidR="006748A2" w:rsidRPr="006A32DC" w:rsidRDefault="006748A2" w:rsidP="006748A2">
      <w:pPr>
        <w:pStyle w:val="a"/>
        <w:ind w:left="2430" w:hanging="360"/>
        <w:rPr>
          <w:rFonts w:asciiTheme="minorHAnsi" w:hAnsiTheme="minorHAnsi"/>
          <w:sz w:val="22"/>
          <w:szCs w:val="22"/>
        </w:rPr>
      </w:pPr>
      <w:r>
        <w:rPr>
          <w:rFonts w:asciiTheme="minorHAnsi" w:hAnsiTheme="minorHAnsi"/>
          <w:sz w:val="22"/>
          <w:szCs w:val="22"/>
        </w:rPr>
        <w:t>1</w:t>
      </w:r>
      <w:r w:rsidRPr="006A32DC">
        <w:rPr>
          <w:rFonts w:asciiTheme="minorHAnsi" w:hAnsiTheme="minorHAnsi"/>
          <w:sz w:val="22"/>
          <w:szCs w:val="22"/>
        </w:rPr>
        <w:t>.</w:t>
      </w:r>
      <w:r w:rsidRPr="006A32DC">
        <w:rPr>
          <w:rFonts w:asciiTheme="minorHAnsi" w:hAnsiTheme="minorHAnsi"/>
          <w:sz w:val="22"/>
          <w:szCs w:val="22"/>
        </w:rPr>
        <w:tab/>
        <w:t>Referring Worker Survey (MDHHS-534)</w:t>
      </w:r>
    </w:p>
    <w:p w14:paraId="79A00294" w14:textId="77777777" w:rsidR="006748A2" w:rsidRDefault="006748A2" w:rsidP="006748A2">
      <w:pPr>
        <w:pStyle w:val="a"/>
        <w:ind w:left="2430" w:hanging="360"/>
        <w:rPr>
          <w:rFonts w:asciiTheme="minorHAnsi" w:hAnsiTheme="minorHAnsi"/>
          <w:sz w:val="22"/>
          <w:szCs w:val="22"/>
        </w:rPr>
      </w:pPr>
      <w:r>
        <w:rPr>
          <w:rFonts w:asciiTheme="minorHAnsi" w:hAnsiTheme="minorHAnsi"/>
          <w:sz w:val="22"/>
          <w:szCs w:val="22"/>
        </w:rPr>
        <w:t>2</w:t>
      </w:r>
      <w:r w:rsidRPr="006A32DC">
        <w:rPr>
          <w:rFonts w:asciiTheme="minorHAnsi" w:hAnsiTheme="minorHAnsi"/>
          <w:sz w:val="22"/>
          <w:szCs w:val="22"/>
        </w:rPr>
        <w:t>.</w:t>
      </w:r>
      <w:r w:rsidRPr="006A32DC">
        <w:rPr>
          <w:rFonts w:asciiTheme="minorHAnsi" w:hAnsiTheme="minorHAnsi"/>
          <w:sz w:val="22"/>
          <w:szCs w:val="22"/>
        </w:rPr>
        <w:tab/>
        <w:t>Family Satisfaction Survey (MDHHS-533) administered anonymously.</w:t>
      </w:r>
    </w:p>
    <w:p w14:paraId="0A8FF010" w14:textId="77777777" w:rsidR="006748A2" w:rsidRDefault="006748A2" w:rsidP="006748A2">
      <w:pPr>
        <w:pStyle w:val="a"/>
        <w:ind w:left="2430" w:hanging="360"/>
        <w:rPr>
          <w:rFonts w:asciiTheme="minorHAnsi" w:hAnsiTheme="minorHAnsi"/>
          <w:sz w:val="22"/>
          <w:szCs w:val="22"/>
        </w:rPr>
      </w:pPr>
    </w:p>
    <w:p w14:paraId="4EF958DF" w14:textId="77777777" w:rsidR="006748A2" w:rsidRPr="00DF3F7E" w:rsidRDefault="006748A2" w:rsidP="006748A2">
      <w:pPr>
        <w:spacing w:after="120"/>
        <w:ind w:left="1890"/>
        <w:rPr>
          <w:rFonts w:cs="Arial"/>
        </w:rPr>
      </w:pPr>
      <w:r w:rsidRPr="00DF3F7E">
        <w:rPr>
          <w:rFonts w:cs="Arial"/>
        </w:rPr>
        <w:t>Returned surveys must be entered electronically per instructions from the Family Preservation Program Office.</w:t>
      </w:r>
      <w:bookmarkEnd w:id="10"/>
    </w:p>
    <w:bookmarkEnd w:id="11"/>
    <w:p w14:paraId="4ED352A7" w14:textId="77777777" w:rsidR="006748A2" w:rsidRPr="006A32DC" w:rsidRDefault="006748A2" w:rsidP="006748A2">
      <w:pPr>
        <w:pStyle w:val="a"/>
        <w:ind w:left="1872" w:hanging="360"/>
        <w:rPr>
          <w:rFonts w:asciiTheme="minorHAnsi" w:hAnsiTheme="minorHAnsi"/>
          <w:sz w:val="22"/>
          <w:szCs w:val="22"/>
        </w:rPr>
      </w:pPr>
      <w:r>
        <w:rPr>
          <w:rFonts w:asciiTheme="minorHAnsi" w:hAnsiTheme="minorHAnsi"/>
          <w:sz w:val="22"/>
          <w:szCs w:val="22"/>
        </w:rPr>
        <w:t>s.</w:t>
      </w:r>
      <w:r w:rsidRPr="006A32DC">
        <w:rPr>
          <w:rFonts w:asciiTheme="minorHAnsi" w:hAnsiTheme="minorHAnsi"/>
          <w:sz w:val="22"/>
          <w:szCs w:val="22"/>
        </w:rPr>
        <w:tab/>
      </w:r>
      <w:r w:rsidRPr="0098370E">
        <w:rPr>
          <w:rFonts w:asciiTheme="minorHAnsi" w:hAnsiTheme="minorHAnsi"/>
          <w:sz w:val="22"/>
          <w:szCs w:val="22"/>
        </w:rPr>
        <w:t>Complete, and/or attempt to complete, face-to-face follow-up visits with each family served at three and six months following closure of the case. If you have served a family multiple times, follow-ups should happen 3 and 6 months after completion of the most recent case. Use the Follow-up Attempt form and the Case Note to document the content of the follow-up visit. The purpose of these visits is to review sustained goal achievement and closing safety planning and to assess if there is any further assistance needed to support maintaining the child in the home safely.</w:t>
      </w:r>
    </w:p>
    <w:p w14:paraId="1C16C33C" w14:textId="77777777" w:rsidR="006748A2" w:rsidRPr="006A32DC" w:rsidRDefault="006748A2" w:rsidP="006748A2">
      <w:pPr>
        <w:pStyle w:val="a"/>
        <w:ind w:left="1872" w:hanging="360"/>
        <w:rPr>
          <w:rFonts w:asciiTheme="minorHAnsi" w:hAnsiTheme="minorHAnsi"/>
          <w:sz w:val="22"/>
          <w:szCs w:val="22"/>
        </w:rPr>
      </w:pPr>
      <w:r w:rsidRPr="006A32DC">
        <w:rPr>
          <w:rFonts w:asciiTheme="minorHAnsi" w:hAnsiTheme="minorHAnsi"/>
          <w:sz w:val="22"/>
          <w:szCs w:val="22"/>
        </w:rPr>
        <w:t xml:space="preserve"> </w:t>
      </w:r>
    </w:p>
    <w:p w14:paraId="304CA439" w14:textId="77777777" w:rsidR="006748A2" w:rsidRPr="006A32DC" w:rsidRDefault="006748A2" w:rsidP="006748A2">
      <w:pPr>
        <w:pStyle w:val="a"/>
        <w:ind w:left="1872" w:hanging="360"/>
        <w:rPr>
          <w:rFonts w:asciiTheme="minorHAnsi" w:hAnsiTheme="minorHAnsi"/>
          <w:sz w:val="22"/>
          <w:szCs w:val="22"/>
        </w:rPr>
      </w:pPr>
      <w:r>
        <w:rPr>
          <w:rFonts w:asciiTheme="minorHAnsi" w:hAnsiTheme="minorHAnsi"/>
          <w:sz w:val="22"/>
          <w:szCs w:val="22"/>
        </w:rPr>
        <w:lastRenderedPageBreak/>
        <w:t>t.</w:t>
      </w:r>
      <w:r w:rsidRPr="006A32DC">
        <w:rPr>
          <w:rFonts w:asciiTheme="minorHAnsi" w:hAnsiTheme="minorHAnsi"/>
          <w:sz w:val="22"/>
          <w:szCs w:val="22"/>
        </w:rPr>
        <w:tab/>
        <w:t xml:space="preserve">Educate referral sources to ensure shared understanding of program role, requirements, and most appropriate clients. </w:t>
      </w:r>
    </w:p>
    <w:p w14:paraId="0744E6DE" w14:textId="77777777" w:rsidR="006748A2" w:rsidRPr="006A32DC" w:rsidRDefault="006748A2" w:rsidP="006748A2">
      <w:pPr>
        <w:pStyle w:val="a"/>
        <w:ind w:left="1872" w:hanging="360"/>
        <w:rPr>
          <w:rFonts w:asciiTheme="minorHAnsi" w:hAnsiTheme="minorHAnsi"/>
          <w:sz w:val="22"/>
          <w:szCs w:val="22"/>
        </w:rPr>
      </w:pPr>
    </w:p>
    <w:p w14:paraId="7959830D" w14:textId="77777777" w:rsidR="006748A2" w:rsidRPr="006A32DC" w:rsidRDefault="006748A2" w:rsidP="006748A2">
      <w:pPr>
        <w:pStyle w:val="a"/>
        <w:ind w:left="1890" w:hanging="360"/>
        <w:rPr>
          <w:rFonts w:asciiTheme="minorHAnsi" w:hAnsiTheme="minorHAnsi" w:cs="Arial"/>
          <w:sz w:val="22"/>
          <w:szCs w:val="22"/>
        </w:rPr>
      </w:pPr>
      <w:r>
        <w:rPr>
          <w:rFonts w:asciiTheme="minorHAnsi" w:hAnsiTheme="minorHAnsi" w:cs="Arial"/>
          <w:sz w:val="22"/>
          <w:szCs w:val="22"/>
        </w:rPr>
        <w:t xml:space="preserve">u. </w:t>
      </w:r>
      <w:r w:rsidRPr="006A32DC">
        <w:rPr>
          <w:rFonts w:asciiTheme="minorHAnsi" w:hAnsiTheme="minorHAnsi" w:cs="Arial"/>
          <w:sz w:val="22"/>
          <w:szCs w:val="22"/>
        </w:rPr>
        <w:t xml:space="preserve">Participate in performance management activities, including meetings to review </w:t>
      </w:r>
      <w:r>
        <w:rPr>
          <w:rFonts w:asciiTheme="minorHAnsi" w:hAnsiTheme="minorHAnsi" w:cs="Arial"/>
          <w:sz w:val="22"/>
          <w:szCs w:val="22"/>
        </w:rPr>
        <w:t xml:space="preserve"> </w:t>
      </w:r>
      <w:r w:rsidRPr="006A32DC">
        <w:rPr>
          <w:rFonts w:asciiTheme="minorHAnsi" w:hAnsiTheme="minorHAnsi" w:cs="Arial"/>
          <w:sz w:val="22"/>
          <w:szCs w:val="22"/>
        </w:rPr>
        <w:t>performance data, policies, and procedures.</w:t>
      </w:r>
    </w:p>
    <w:p w14:paraId="7A057099" w14:textId="77777777" w:rsidR="006748A2" w:rsidRPr="006A32DC" w:rsidRDefault="006748A2" w:rsidP="006748A2">
      <w:pPr>
        <w:pStyle w:val="a"/>
        <w:ind w:left="1872" w:hanging="360"/>
        <w:rPr>
          <w:rFonts w:asciiTheme="minorHAnsi" w:hAnsiTheme="minorHAnsi" w:cs="Arial"/>
          <w:sz w:val="22"/>
          <w:szCs w:val="22"/>
        </w:rPr>
      </w:pPr>
    </w:p>
    <w:p w14:paraId="3DBD868F" w14:textId="77777777" w:rsidR="006748A2" w:rsidRPr="006A32DC" w:rsidRDefault="006748A2" w:rsidP="006748A2">
      <w:pPr>
        <w:pStyle w:val="a"/>
        <w:ind w:left="1872" w:hanging="360"/>
        <w:rPr>
          <w:rFonts w:asciiTheme="minorHAnsi" w:hAnsiTheme="minorHAnsi" w:cs="Arial"/>
          <w:sz w:val="22"/>
          <w:szCs w:val="22"/>
        </w:rPr>
      </w:pPr>
      <w:bookmarkStart w:id="12" w:name="_Hlk67476290"/>
      <w:r>
        <w:rPr>
          <w:rFonts w:asciiTheme="minorHAnsi" w:hAnsiTheme="minorHAnsi" w:cs="Arial"/>
          <w:sz w:val="22"/>
          <w:szCs w:val="22"/>
        </w:rPr>
        <w:t xml:space="preserve">v.    </w:t>
      </w:r>
      <w:r w:rsidRPr="00290E30">
        <w:rPr>
          <w:rFonts w:asciiTheme="minorHAnsi" w:hAnsiTheme="minorHAnsi" w:cs="Arial"/>
          <w:sz w:val="22"/>
          <w:szCs w:val="22"/>
        </w:rPr>
        <w:t>Collect and report data on referrals and service delivery as specified by the MDHHS Family Preservation Program Office. The MDHHS Family Preservation Program Office will use data to assess and support continuous improvement of service quality. Accurate and timely data collection is imperative.</w:t>
      </w:r>
    </w:p>
    <w:p w14:paraId="2ADFE1DC" w14:textId="77777777" w:rsidR="006748A2" w:rsidRPr="006A32DC" w:rsidRDefault="006748A2" w:rsidP="006748A2">
      <w:pPr>
        <w:pStyle w:val="a"/>
        <w:ind w:left="1872" w:hanging="360"/>
        <w:rPr>
          <w:rFonts w:asciiTheme="minorHAnsi" w:hAnsiTheme="minorHAnsi" w:cs="Arial"/>
          <w:sz w:val="22"/>
          <w:szCs w:val="22"/>
        </w:rPr>
      </w:pPr>
    </w:p>
    <w:p w14:paraId="69E87A74" w14:textId="77777777" w:rsidR="006748A2" w:rsidRPr="006A32DC" w:rsidRDefault="006748A2" w:rsidP="006748A2">
      <w:pPr>
        <w:pStyle w:val="a"/>
        <w:ind w:left="1872" w:hanging="360"/>
        <w:rPr>
          <w:rFonts w:asciiTheme="minorHAnsi" w:hAnsiTheme="minorHAnsi" w:cs="Arial"/>
          <w:color w:val="4EA72E" w:themeColor="accent6"/>
          <w:sz w:val="22"/>
          <w:szCs w:val="22"/>
        </w:rPr>
      </w:pPr>
      <w:r>
        <w:rPr>
          <w:rFonts w:asciiTheme="minorHAnsi" w:hAnsiTheme="minorHAnsi" w:cs="Arial"/>
          <w:sz w:val="22"/>
          <w:szCs w:val="22"/>
        </w:rPr>
        <w:t xml:space="preserve">w.    </w:t>
      </w:r>
      <w:r w:rsidRPr="006A32DC">
        <w:rPr>
          <w:rFonts w:asciiTheme="minorHAnsi" w:hAnsiTheme="minorHAnsi" w:cs="Arial"/>
          <w:sz w:val="22"/>
          <w:szCs w:val="22"/>
        </w:rPr>
        <w:t>Develop the internal capabilities to collect the referral and service delivery data. See 2.5c for a current list of required data collection. The MDHHS Family Preservation Program Office and the MDHHS Local Office maintains the right to update and add to these metrics throughout the contract term</w:t>
      </w:r>
      <w:bookmarkEnd w:id="12"/>
      <w:r w:rsidRPr="006A32DC">
        <w:rPr>
          <w:rFonts w:asciiTheme="minorHAnsi" w:hAnsiTheme="minorHAnsi" w:cs="Arial"/>
          <w:sz w:val="22"/>
          <w:szCs w:val="22"/>
        </w:rPr>
        <w:t xml:space="preserve">. </w:t>
      </w:r>
    </w:p>
    <w:p w14:paraId="16AEA390" w14:textId="77777777" w:rsidR="006748A2" w:rsidRPr="006A32DC" w:rsidRDefault="006748A2" w:rsidP="006748A2">
      <w:pPr>
        <w:pStyle w:val="a"/>
        <w:ind w:left="1872" w:hanging="360"/>
        <w:rPr>
          <w:rFonts w:asciiTheme="minorHAnsi" w:hAnsiTheme="minorHAnsi" w:cs="Arial"/>
          <w:sz w:val="22"/>
          <w:szCs w:val="22"/>
        </w:rPr>
      </w:pPr>
    </w:p>
    <w:p w14:paraId="44C5829C" w14:textId="77777777" w:rsidR="006748A2" w:rsidRPr="006A32DC" w:rsidRDefault="006748A2" w:rsidP="006748A2">
      <w:pPr>
        <w:pStyle w:val="a"/>
        <w:ind w:left="1872" w:hanging="360"/>
        <w:rPr>
          <w:rFonts w:asciiTheme="minorHAnsi" w:hAnsiTheme="minorHAnsi" w:cs="Arial"/>
          <w:sz w:val="22"/>
          <w:szCs w:val="22"/>
        </w:rPr>
      </w:pPr>
      <w:r>
        <w:rPr>
          <w:rFonts w:asciiTheme="minorHAnsi" w:hAnsiTheme="minorHAnsi" w:cs="Arial"/>
          <w:sz w:val="22"/>
          <w:szCs w:val="22"/>
        </w:rPr>
        <w:t xml:space="preserve">x.    </w:t>
      </w:r>
      <w:r w:rsidRPr="006A32DC">
        <w:rPr>
          <w:rFonts w:asciiTheme="minorHAnsi" w:hAnsiTheme="minorHAnsi" w:cs="Arial"/>
          <w:sz w:val="22"/>
          <w:szCs w:val="22"/>
        </w:rPr>
        <w:t>Maintain program records and documentation of services provided to each family through utilization of required MDHHS forms reviewed in Family Preservation FTBS Training. This information must be available upon MDHHS request.</w:t>
      </w:r>
    </w:p>
    <w:p w14:paraId="68307675" w14:textId="77777777" w:rsidR="006748A2" w:rsidRPr="006A32DC" w:rsidRDefault="006748A2" w:rsidP="006748A2">
      <w:pPr>
        <w:pStyle w:val="a"/>
        <w:ind w:left="1872" w:hanging="360"/>
        <w:rPr>
          <w:rFonts w:asciiTheme="minorHAnsi" w:hAnsiTheme="minorHAnsi" w:cs="Arial"/>
          <w:sz w:val="22"/>
          <w:szCs w:val="22"/>
        </w:rPr>
      </w:pPr>
    </w:p>
    <w:p w14:paraId="263D53E7" w14:textId="77777777" w:rsidR="006748A2" w:rsidRPr="00FD0BFB" w:rsidRDefault="006748A2" w:rsidP="006748A2">
      <w:pPr>
        <w:pStyle w:val="a"/>
        <w:spacing w:line="259" w:lineRule="atLeast"/>
        <w:ind w:left="1872" w:hanging="342"/>
        <w:rPr>
          <w:rFonts w:asciiTheme="minorHAnsi" w:hAnsiTheme="minorHAnsi"/>
          <w:color w:val="FF0000"/>
          <w:sz w:val="22"/>
          <w:szCs w:val="22"/>
        </w:rPr>
      </w:pPr>
      <w:bookmarkStart w:id="13" w:name="_Hlk73625708"/>
      <w:r>
        <w:rPr>
          <w:rFonts w:asciiTheme="minorHAnsi" w:hAnsiTheme="minorHAnsi"/>
          <w:sz w:val="22"/>
          <w:szCs w:val="22"/>
        </w:rPr>
        <w:t xml:space="preserve">y.     </w:t>
      </w:r>
      <w:bookmarkEnd w:id="13"/>
      <w:r w:rsidRPr="00FD0BFB">
        <w:rPr>
          <w:rFonts w:asciiTheme="minorHAnsi" w:hAnsiTheme="minorHAnsi"/>
          <w:color w:val="FF0000"/>
          <w:sz w:val="22"/>
          <w:szCs w:val="22"/>
        </w:rPr>
        <w:t>Submit a weekly summary of all face to face contacts including date, time, duration, people present and the Focus, Intervention, Response, Plan (FIRP) to the referring worker for all open cases.</w:t>
      </w:r>
    </w:p>
    <w:p w14:paraId="19C87FE4" w14:textId="77777777" w:rsidR="006748A2" w:rsidRPr="006A32DC" w:rsidRDefault="006748A2" w:rsidP="006748A2">
      <w:pPr>
        <w:pStyle w:val="a"/>
        <w:spacing w:line="259" w:lineRule="atLeast"/>
        <w:ind w:left="1872" w:hanging="342"/>
        <w:rPr>
          <w:rFonts w:asciiTheme="minorHAnsi" w:hAnsiTheme="minorHAnsi"/>
          <w:sz w:val="22"/>
          <w:szCs w:val="22"/>
        </w:rPr>
      </w:pPr>
    </w:p>
    <w:p w14:paraId="3BDEFF6E" w14:textId="77777777" w:rsidR="006748A2" w:rsidRPr="00F66870" w:rsidRDefault="006748A2" w:rsidP="006748A2">
      <w:pPr>
        <w:pStyle w:val="a"/>
        <w:spacing w:line="259" w:lineRule="atLeast"/>
        <w:ind w:left="720" w:firstLine="720"/>
        <w:rPr>
          <w:rFonts w:asciiTheme="minorHAnsi" w:hAnsiTheme="minorHAnsi" w:cs="Arial"/>
          <w:sz w:val="22"/>
          <w:szCs w:val="22"/>
          <w:highlight w:val="yellow"/>
        </w:rPr>
      </w:pPr>
      <w:r>
        <w:rPr>
          <w:rFonts w:asciiTheme="minorHAnsi" w:hAnsiTheme="minorHAnsi" w:cs="Arial"/>
          <w:sz w:val="22"/>
          <w:szCs w:val="22"/>
        </w:rPr>
        <w:t xml:space="preserve">  z</w:t>
      </w:r>
      <w:r w:rsidRPr="001274A2">
        <w:rPr>
          <w:rFonts w:asciiTheme="minorHAnsi" w:hAnsiTheme="minorHAnsi" w:cs="Arial"/>
          <w:sz w:val="22"/>
          <w:szCs w:val="22"/>
        </w:rPr>
        <w:t>.</w:t>
      </w:r>
      <w:r>
        <w:rPr>
          <w:rFonts w:asciiTheme="minorHAnsi" w:hAnsiTheme="minorHAnsi" w:cs="Arial"/>
          <w:sz w:val="22"/>
          <w:szCs w:val="22"/>
        </w:rPr>
        <w:t xml:space="preserve">  </w:t>
      </w:r>
      <w:r w:rsidRPr="001274A2">
        <w:rPr>
          <w:rFonts w:asciiTheme="minorHAnsi" w:hAnsiTheme="minorHAnsi" w:cs="Arial"/>
          <w:sz w:val="22"/>
          <w:szCs w:val="22"/>
        </w:rPr>
        <w:t xml:space="preserve"> Attend trainings/meetings as required by MDHHS.</w:t>
      </w:r>
    </w:p>
    <w:p w14:paraId="452DCD87" w14:textId="77777777" w:rsidR="00AD7094" w:rsidRDefault="00AD7094" w:rsidP="004C3076">
      <w:pPr>
        <w:rPr>
          <w:sz w:val="24"/>
          <w:szCs w:val="24"/>
        </w:rPr>
      </w:pPr>
    </w:p>
    <w:p w14:paraId="14E69DC8" w14:textId="77777777" w:rsidR="00D103C3" w:rsidRPr="006A32DC" w:rsidRDefault="00D103C3" w:rsidP="00D103C3">
      <w:pPr>
        <w:pStyle w:val="a"/>
        <w:ind w:left="1440" w:hanging="360"/>
        <w:rPr>
          <w:rFonts w:asciiTheme="minorHAnsi" w:hAnsiTheme="minorHAnsi"/>
          <w:sz w:val="22"/>
          <w:szCs w:val="22"/>
        </w:rPr>
      </w:pPr>
      <w:r>
        <w:rPr>
          <w:rFonts w:asciiTheme="minorHAnsi" w:hAnsiTheme="minorHAnsi"/>
          <w:sz w:val="22"/>
          <w:szCs w:val="22"/>
        </w:rPr>
        <w:t xml:space="preserve">2).  </w:t>
      </w:r>
      <w:r w:rsidRPr="006A32DC">
        <w:rPr>
          <w:rFonts w:asciiTheme="minorHAnsi" w:hAnsiTheme="minorHAnsi"/>
          <w:sz w:val="22"/>
          <w:szCs w:val="22"/>
        </w:rPr>
        <w:t>Position Specific Requirements:</w:t>
      </w:r>
    </w:p>
    <w:p w14:paraId="6E3FC384" w14:textId="77777777" w:rsidR="00D103C3" w:rsidRPr="006A32DC" w:rsidRDefault="00D103C3" w:rsidP="00D103C3">
      <w:pPr>
        <w:pStyle w:val="a"/>
        <w:tabs>
          <w:tab w:val="left" w:pos="720"/>
          <w:tab w:val="left" w:pos="1440"/>
          <w:tab w:val="left" w:pos="720"/>
          <w:tab w:val="left" w:pos="1440"/>
        </w:tabs>
        <w:spacing w:line="259" w:lineRule="atLeast"/>
        <w:ind w:left="0" w:firstLine="0"/>
        <w:rPr>
          <w:rFonts w:asciiTheme="minorHAnsi" w:hAnsiTheme="minorHAnsi"/>
          <w:sz w:val="22"/>
          <w:szCs w:val="22"/>
        </w:rPr>
      </w:pPr>
    </w:p>
    <w:p w14:paraId="1F3C9232" w14:textId="77777777" w:rsidR="00D103C3" w:rsidRDefault="00D103C3" w:rsidP="00D103C3">
      <w:pPr>
        <w:pStyle w:val="a"/>
        <w:tabs>
          <w:tab w:val="left" w:pos="1890"/>
        </w:tabs>
        <w:ind w:left="1440" w:firstLine="0"/>
        <w:rPr>
          <w:rFonts w:asciiTheme="minorHAnsi" w:hAnsiTheme="minorHAnsi"/>
          <w:sz w:val="22"/>
          <w:szCs w:val="22"/>
        </w:rPr>
      </w:pPr>
      <w:r>
        <w:rPr>
          <w:rFonts w:asciiTheme="minorHAnsi" w:hAnsiTheme="minorHAnsi"/>
          <w:sz w:val="22"/>
          <w:szCs w:val="22"/>
        </w:rPr>
        <w:t xml:space="preserve">a. </w:t>
      </w:r>
      <w:r w:rsidRPr="006A32DC">
        <w:rPr>
          <w:rFonts w:asciiTheme="minorHAnsi" w:hAnsiTheme="minorHAnsi"/>
          <w:sz w:val="22"/>
          <w:szCs w:val="22"/>
        </w:rPr>
        <w:t>Program Manager must:</w:t>
      </w:r>
    </w:p>
    <w:p w14:paraId="71C149B9" w14:textId="77777777" w:rsidR="00D103C3" w:rsidRPr="006A32DC" w:rsidRDefault="00D103C3" w:rsidP="00D103C3">
      <w:pPr>
        <w:pStyle w:val="a"/>
        <w:tabs>
          <w:tab w:val="left" w:pos="1890"/>
        </w:tabs>
        <w:ind w:left="2088" w:firstLine="0"/>
        <w:rPr>
          <w:rFonts w:asciiTheme="minorHAnsi" w:hAnsiTheme="minorHAnsi"/>
          <w:sz w:val="22"/>
          <w:szCs w:val="22"/>
        </w:rPr>
      </w:pPr>
    </w:p>
    <w:p w14:paraId="1F363BF0" w14:textId="77777777" w:rsidR="00D103C3" w:rsidRPr="002D36D0" w:rsidRDefault="00D103C3" w:rsidP="00D103C3">
      <w:pPr>
        <w:pStyle w:val="a"/>
        <w:ind w:left="2434" w:hanging="364"/>
        <w:rPr>
          <w:rFonts w:asciiTheme="minorHAnsi" w:hAnsiTheme="minorHAnsi"/>
        </w:rPr>
      </w:pPr>
      <w:r>
        <w:rPr>
          <w:rFonts w:asciiTheme="minorHAnsi" w:hAnsiTheme="minorHAnsi"/>
          <w:sz w:val="22"/>
          <w:szCs w:val="22"/>
        </w:rPr>
        <w:t>1</w:t>
      </w:r>
      <w:r w:rsidRPr="006A32DC">
        <w:rPr>
          <w:rFonts w:asciiTheme="minorHAnsi" w:hAnsiTheme="minorHAnsi"/>
          <w:sz w:val="22"/>
          <w:szCs w:val="22"/>
        </w:rPr>
        <w:t xml:space="preserve">. </w:t>
      </w:r>
      <w:r>
        <w:rPr>
          <w:rFonts w:asciiTheme="minorHAnsi" w:hAnsiTheme="minorHAnsi"/>
          <w:sz w:val="22"/>
          <w:szCs w:val="22"/>
        </w:rPr>
        <w:tab/>
      </w:r>
      <w:r w:rsidRPr="002D36D0">
        <w:rPr>
          <w:rFonts w:asciiTheme="minorHAnsi" w:hAnsiTheme="minorHAnsi"/>
          <w:sz w:val="22"/>
          <w:szCs w:val="22"/>
        </w:rPr>
        <w:t>Review and provide approval by signing all Service Plans, Updated Service Plans, and Termination Report on Supervisor served cases that would normally be served by a Family Worker.</w:t>
      </w:r>
    </w:p>
    <w:p w14:paraId="7EA6383B" w14:textId="77777777" w:rsidR="00D103C3" w:rsidRPr="006A32DC" w:rsidRDefault="00D103C3" w:rsidP="00D103C3">
      <w:pPr>
        <w:pStyle w:val="a"/>
        <w:ind w:left="2434" w:hanging="360"/>
        <w:rPr>
          <w:rFonts w:asciiTheme="minorHAnsi" w:hAnsiTheme="minorHAnsi"/>
          <w:sz w:val="22"/>
          <w:szCs w:val="22"/>
        </w:rPr>
      </w:pPr>
      <w:r>
        <w:rPr>
          <w:rFonts w:asciiTheme="minorHAnsi" w:hAnsiTheme="minorHAnsi"/>
          <w:sz w:val="22"/>
          <w:szCs w:val="22"/>
        </w:rPr>
        <w:t>2</w:t>
      </w:r>
      <w:r w:rsidRPr="006A32DC">
        <w:rPr>
          <w:rFonts w:asciiTheme="minorHAnsi" w:hAnsiTheme="minorHAnsi"/>
          <w:sz w:val="22"/>
          <w:szCs w:val="22"/>
        </w:rPr>
        <w:t xml:space="preserve">. </w:t>
      </w:r>
      <w:r>
        <w:rPr>
          <w:rFonts w:asciiTheme="minorHAnsi" w:hAnsiTheme="minorHAnsi"/>
          <w:sz w:val="22"/>
          <w:szCs w:val="22"/>
        </w:rPr>
        <w:t xml:space="preserve">    </w:t>
      </w:r>
      <w:r w:rsidRPr="006A32DC">
        <w:rPr>
          <w:rFonts w:asciiTheme="minorHAnsi" w:hAnsiTheme="minorHAnsi"/>
          <w:sz w:val="22"/>
          <w:szCs w:val="22"/>
        </w:rPr>
        <w:t>Complete the following if the Supervisor is not available or serving a</w:t>
      </w:r>
    </w:p>
    <w:p w14:paraId="49C82BAA" w14:textId="77777777" w:rsidR="00D103C3" w:rsidRPr="006A32DC" w:rsidRDefault="00D103C3" w:rsidP="00D103C3">
      <w:pPr>
        <w:pStyle w:val="a"/>
        <w:ind w:left="2610" w:hanging="450"/>
        <w:rPr>
          <w:rFonts w:asciiTheme="minorHAnsi" w:hAnsiTheme="minorHAnsi"/>
          <w:sz w:val="22"/>
          <w:szCs w:val="22"/>
        </w:rPr>
      </w:pPr>
      <w:r w:rsidRPr="006A32DC">
        <w:rPr>
          <w:rFonts w:asciiTheme="minorHAnsi" w:hAnsiTheme="minorHAnsi"/>
          <w:sz w:val="22"/>
          <w:szCs w:val="22"/>
        </w:rPr>
        <w:t xml:space="preserve">    </w:t>
      </w:r>
      <w:r>
        <w:rPr>
          <w:rFonts w:asciiTheme="minorHAnsi" w:hAnsiTheme="minorHAnsi"/>
          <w:sz w:val="22"/>
          <w:szCs w:val="22"/>
        </w:rPr>
        <w:t xml:space="preserve">   </w:t>
      </w:r>
      <w:r w:rsidRPr="006A32DC">
        <w:rPr>
          <w:rFonts w:asciiTheme="minorHAnsi" w:hAnsiTheme="minorHAnsi"/>
          <w:sz w:val="22"/>
          <w:szCs w:val="22"/>
        </w:rPr>
        <w:t>case:</w:t>
      </w:r>
    </w:p>
    <w:p w14:paraId="1F3FF8E5" w14:textId="77777777" w:rsidR="00D103C3" w:rsidRPr="006A32DC" w:rsidRDefault="00D103C3" w:rsidP="00D103C3">
      <w:pPr>
        <w:pStyle w:val="a"/>
        <w:numPr>
          <w:ilvl w:val="0"/>
          <w:numId w:val="24"/>
        </w:numPr>
        <w:ind w:left="3240" w:hanging="180"/>
        <w:rPr>
          <w:rFonts w:asciiTheme="minorHAnsi" w:hAnsiTheme="minorHAnsi"/>
          <w:sz w:val="22"/>
          <w:szCs w:val="22"/>
        </w:rPr>
      </w:pPr>
      <w:r w:rsidRPr="006A32DC">
        <w:rPr>
          <w:rFonts w:asciiTheme="minorHAnsi" w:hAnsiTheme="minorHAnsi"/>
          <w:sz w:val="22"/>
          <w:szCs w:val="22"/>
        </w:rPr>
        <w:t>Take program referrals.</w:t>
      </w:r>
    </w:p>
    <w:p w14:paraId="743C1E63" w14:textId="77777777" w:rsidR="00D103C3" w:rsidRPr="006A32DC" w:rsidRDefault="00D103C3" w:rsidP="00D103C3">
      <w:pPr>
        <w:pStyle w:val="a"/>
        <w:numPr>
          <w:ilvl w:val="0"/>
          <w:numId w:val="24"/>
        </w:numPr>
        <w:ind w:left="3240" w:hanging="180"/>
        <w:rPr>
          <w:rFonts w:asciiTheme="minorHAnsi" w:hAnsiTheme="minorHAnsi"/>
          <w:sz w:val="22"/>
          <w:szCs w:val="22"/>
        </w:rPr>
      </w:pPr>
      <w:r w:rsidRPr="006A32DC">
        <w:rPr>
          <w:rFonts w:asciiTheme="minorHAnsi" w:hAnsiTheme="minorHAnsi"/>
          <w:sz w:val="22"/>
          <w:szCs w:val="22"/>
        </w:rPr>
        <w:t>Attend meetings held by the referring MDHHS office or Business Service Center as required</w:t>
      </w:r>
    </w:p>
    <w:p w14:paraId="4166BAD2" w14:textId="77777777" w:rsidR="00D103C3" w:rsidRPr="006A32DC" w:rsidRDefault="00D103C3" w:rsidP="00D103C3">
      <w:pPr>
        <w:pStyle w:val="a"/>
        <w:numPr>
          <w:ilvl w:val="0"/>
          <w:numId w:val="24"/>
        </w:numPr>
        <w:ind w:left="3240" w:hanging="180"/>
        <w:rPr>
          <w:rFonts w:asciiTheme="minorHAnsi" w:hAnsiTheme="minorHAnsi"/>
          <w:sz w:val="22"/>
          <w:szCs w:val="22"/>
        </w:rPr>
      </w:pPr>
      <w:r w:rsidRPr="006A32DC">
        <w:rPr>
          <w:rFonts w:asciiTheme="minorHAnsi" w:hAnsiTheme="minorHAnsi"/>
          <w:sz w:val="22"/>
          <w:szCs w:val="22"/>
        </w:rPr>
        <w:t>Provide back-up, including clinical back-up, for staff.</w:t>
      </w:r>
    </w:p>
    <w:p w14:paraId="1D19D1B3" w14:textId="77777777" w:rsidR="00D103C3" w:rsidRPr="006A32DC" w:rsidRDefault="00D103C3" w:rsidP="00D103C3">
      <w:pPr>
        <w:pStyle w:val="a"/>
        <w:numPr>
          <w:ilvl w:val="0"/>
          <w:numId w:val="24"/>
        </w:numPr>
        <w:ind w:left="3240" w:hanging="180"/>
        <w:rPr>
          <w:rFonts w:asciiTheme="minorHAnsi" w:hAnsiTheme="minorHAnsi"/>
          <w:sz w:val="22"/>
          <w:szCs w:val="22"/>
        </w:rPr>
      </w:pPr>
      <w:r w:rsidRPr="006A32DC">
        <w:rPr>
          <w:rFonts w:asciiTheme="minorHAnsi" w:hAnsiTheme="minorHAnsi"/>
          <w:sz w:val="22"/>
          <w:szCs w:val="22"/>
        </w:rPr>
        <w:t>Supervise the FTBS Direct Workers and assist in coordinating their activities toward family goal achievement.</w:t>
      </w:r>
    </w:p>
    <w:p w14:paraId="028E777A" w14:textId="235F9879" w:rsidR="00D103C3" w:rsidRPr="00F974B4" w:rsidRDefault="00D103C3" w:rsidP="00D103C3">
      <w:pPr>
        <w:pStyle w:val="a"/>
        <w:numPr>
          <w:ilvl w:val="0"/>
          <w:numId w:val="24"/>
        </w:numPr>
        <w:ind w:left="3240" w:hanging="180"/>
        <w:rPr>
          <w:rFonts w:asciiTheme="minorHAnsi" w:hAnsiTheme="minorHAnsi"/>
          <w:color w:val="FF0000"/>
          <w:sz w:val="22"/>
          <w:szCs w:val="22"/>
        </w:rPr>
      </w:pPr>
      <w:r w:rsidRPr="00F974B4">
        <w:rPr>
          <w:rFonts w:asciiTheme="minorHAnsi" w:hAnsiTheme="minorHAnsi"/>
          <w:color w:val="FF0000"/>
          <w:sz w:val="22"/>
          <w:szCs w:val="22"/>
        </w:rPr>
        <w:t xml:space="preserve">Facilitate </w:t>
      </w:r>
      <w:r w:rsidR="00F974B4" w:rsidRPr="00F974B4">
        <w:rPr>
          <w:rFonts w:asciiTheme="minorHAnsi" w:hAnsiTheme="minorHAnsi"/>
          <w:color w:val="FF0000"/>
          <w:sz w:val="22"/>
          <w:szCs w:val="22"/>
        </w:rPr>
        <w:t>bi-</w:t>
      </w:r>
      <w:r w:rsidRPr="00F974B4">
        <w:rPr>
          <w:rFonts w:asciiTheme="minorHAnsi" w:hAnsiTheme="minorHAnsi"/>
          <w:color w:val="FF0000"/>
          <w:sz w:val="22"/>
          <w:szCs w:val="22"/>
        </w:rPr>
        <w:t xml:space="preserve">weekly team meetings. </w:t>
      </w:r>
    </w:p>
    <w:p w14:paraId="2E8A46AF" w14:textId="77777777" w:rsidR="00D103C3" w:rsidRPr="0024759A" w:rsidRDefault="00D103C3" w:rsidP="00D103C3">
      <w:pPr>
        <w:pStyle w:val="a"/>
        <w:ind w:left="2434" w:hanging="360"/>
        <w:rPr>
          <w:rFonts w:asciiTheme="minorHAnsi" w:hAnsiTheme="minorHAnsi"/>
          <w:sz w:val="22"/>
          <w:szCs w:val="22"/>
        </w:rPr>
      </w:pPr>
      <w:r w:rsidRPr="0024759A">
        <w:rPr>
          <w:rFonts w:asciiTheme="minorHAnsi" w:hAnsiTheme="minorHAnsi"/>
          <w:sz w:val="22"/>
          <w:szCs w:val="22"/>
        </w:rPr>
        <w:t>3.</w:t>
      </w:r>
      <w:r>
        <w:rPr>
          <w:rFonts w:asciiTheme="minorHAnsi" w:hAnsiTheme="minorHAnsi"/>
          <w:sz w:val="22"/>
          <w:szCs w:val="22"/>
        </w:rPr>
        <w:t xml:space="preserve"> </w:t>
      </w:r>
      <w:r>
        <w:rPr>
          <w:rFonts w:asciiTheme="minorHAnsi" w:hAnsiTheme="minorHAnsi"/>
          <w:sz w:val="22"/>
          <w:szCs w:val="22"/>
        </w:rPr>
        <w:tab/>
      </w:r>
      <w:r w:rsidRPr="0024759A">
        <w:rPr>
          <w:rFonts w:asciiTheme="minorHAnsi" w:hAnsiTheme="minorHAnsi"/>
          <w:sz w:val="22"/>
          <w:szCs w:val="22"/>
        </w:rPr>
        <w:t xml:space="preserve">Review one case per FTBS Direct Worker and one case per Supervisor per year.  </w:t>
      </w:r>
    </w:p>
    <w:p w14:paraId="09C6665F" w14:textId="77777777" w:rsidR="00D103C3" w:rsidRPr="006A32DC" w:rsidRDefault="00D103C3" w:rsidP="00D103C3">
      <w:pPr>
        <w:pStyle w:val="a"/>
        <w:ind w:left="2434" w:hanging="360"/>
        <w:rPr>
          <w:rFonts w:asciiTheme="minorHAnsi" w:hAnsiTheme="minorHAnsi"/>
          <w:sz w:val="22"/>
          <w:szCs w:val="22"/>
        </w:rPr>
      </w:pPr>
      <w:bookmarkStart w:id="14" w:name="_Hlk67644795"/>
      <w:r>
        <w:rPr>
          <w:rFonts w:asciiTheme="minorHAnsi" w:hAnsiTheme="minorHAnsi"/>
          <w:sz w:val="22"/>
          <w:szCs w:val="22"/>
        </w:rPr>
        <w:t xml:space="preserve">4. </w:t>
      </w:r>
      <w:r>
        <w:rPr>
          <w:rFonts w:asciiTheme="minorHAnsi" w:hAnsiTheme="minorHAnsi"/>
          <w:sz w:val="22"/>
          <w:szCs w:val="22"/>
        </w:rPr>
        <w:tab/>
      </w:r>
      <w:r w:rsidRPr="006A32DC">
        <w:rPr>
          <w:rFonts w:asciiTheme="minorHAnsi" w:hAnsiTheme="minorHAnsi"/>
          <w:sz w:val="22"/>
          <w:szCs w:val="22"/>
        </w:rPr>
        <w:t>Ensure all staff attend the required FTBS training in the specified timeframe.</w:t>
      </w:r>
    </w:p>
    <w:p w14:paraId="1B51F6DF" w14:textId="77777777" w:rsidR="00D103C3" w:rsidRPr="006A32DC" w:rsidRDefault="00D103C3" w:rsidP="00D103C3">
      <w:pPr>
        <w:pStyle w:val="a"/>
        <w:ind w:left="2434" w:hanging="360"/>
        <w:rPr>
          <w:rFonts w:asciiTheme="minorHAnsi" w:hAnsiTheme="minorHAnsi"/>
          <w:sz w:val="22"/>
          <w:szCs w:val="22"/>
        </w:rPr>
      </w:pPr>
      <w:r>
        <w:rPr>
          <w:rFonts w:asciiTheme="minorHAnsi" w:hAnsiTheme="minorHAnsi"/>
          <w:sz w:val="22"/>
          <w:szCs w:val="22"/>
        </w:rPr>
        <w:t xml:space="preserve">5. </w:t>
      </w:r>
      <w:r>
        <w:rPr>
          <w:rFonts w:asciiTheme="minorHAnsi" w:hAnsiTheme="minorHAnsi"/>
          <w:sz w:val="22"/>
          <w:szCs w:val="22"/>
        </w:rPr>
        <w:tab/>
      </w:r>
      <w:r w:rsidRPr="006A32DC">
        <w:rPr>
          <w:rFonts w:asciiTheme="minorHAnsi" w:hAnsiTheme="minorHAnsi"/>
          <w:sz w:val="22"/>
          <w:szCs w:val="22"/>
        </w:rPr>
        <w:t xml:space="preserve">Ensure that required data reported to the MDHHS Local Office and the MDHHS </w:t>
      </w:r>
      <w:r w:rsidRPr="006A32DC">
        <w:rPr>
          <w:rFonts w:asciiTheme="minorHAnsi" w:hAnsiTheme="minorHAnsi" w:cs="Arial"/>
          <w:sz w:val="22"/>
          <w:szCs w:val="22"/>
        </w:rPr>
        <w:t>Family Preservation Program Office</w:t>
      </w:r>
      <w:r w:rsidRPr="006A32DC">
        <w:rPr>
          <w:rFonts w:asciiTheme="minorHAnsi" w:hAnsiTheme="minorHAnsi"/>
          <w:sz w:val="22"/>
          <w:szCs w:val="22"/>
        </w:rPr>
        <w:t xml:space="preserve"> is accurate and submitted on-time.</w:t>
      </w:r>
    </w:p>
    <w:bookmarkEnd w:id="14"/>
    <w:p w14:paraId="327890DE" w14:textId="77777777" w:rsidR="00D103C3" w:rsidRPr="006A32DC" w:rsidRDefault="00D103C3" w:rsidP="00D103C3">
      <w:pPr>
        <w:pStyle w:val="a"/>
        <w:ind w:left="0" w:firstLine="0"/>
        <w:rPr>
          <w:rFonts w:asciiTheme="minorHAnsi" w:hAnsiTheme="minorHAnsi"/>
          <w:sz w:val="22"/>
          <w:szCs w:val="22"/>
        </w:rPr>
      </w:pPr>
    </w:p>
    <w:p w14:paraId="565A75E8" w14:textId="77777777" w:rsidR="00D103C3" w:rsidRDefault="00D103C3" w:rsidP="00D103C3">
      <w:pPr>
        <w:pStyle w:val="a"/>
        <w:ind w:left="1800" w:hanging="360"/>
        <w:rPr>
          <w:rFonts w:asciiTheme="minorHAnsi" w:hAnsiTheme="minorHAnsi"/>
          <w:sz w:val="22"/>
          <w:szCs w:val="22"/>
        </w:rPr>
      </w:pPr>
      <w:r>
        <w:rPr>
          <w:rFonts w:asciiTheme="minorHAnsi" w:hAnsiTheme="minorHAnsi"/>
          <w:sz w:val="22"/>
          <w:szCs w:val="22"/>
        </w:rPr>
        <w:lastRenderedPageBreak/>
        <w:t xml:space="preserve">b. </w:t>
      </w:r>
      <w:r w:rsidRPr="006A32DC">
        <w:rPr>
          <w:rFonts w:asciiTheme="minorHAnsi" w:hAnsiTheme="minorHAnsi"/>
          <w:sz w:val="22"/>
          <w:szCs w:val="22"/>
        </w:rPr>
        <w:t xml:space="preserve"> The Supervisor must:</w:t>
      </w:r>
    </w:p>
    <w:p w14:paraId="676A1647" w14:textId="77777777" w:rsidR="00D103C3" w:rsidRPr="006A32DC" w:rsidRDefault="00D103C3" w:rsidP="00D103C3">
      <w:pPr>
        <w:pStyle w:val="a"/>
        <w:ind w:left="1872" w:hanging="360"/>
        <w:rPr>
          <w:rFonts w:asciiTheme="minorHAnsi" w:hAnsiTheme="minorHAnsi"/>
          <w:sz w:val="22"/>
          <w:szCs w:val="22"/>
        </w:rPr>
      </w:pPr>
    </w:p>
    <w:p w14:paraId="6BE58931" w14:textId="77777777" w:rsidR="00D103C3" w:rsidRPr="006A32DC" w:rsidRDefault="00D103C3" w:rsidP="00D103C3">
      <w:pPr>
        <w:pStyle w:val="a"/>
        <w:numPr>
          <w:ilvl w:val="0"/>
          <w:numId w:val="25"/>
        </w:numPr>
        <w:ind w:left="2430"/>
        <w:rPr>
          <w:rFonts w:asciiTheme="minorHAnsi" w:hAnsiTheme="minorHAnsi"/>
          <w:sz w:val="22"/>
          <w:szCs w:val="22"/>
        </w:rPr>
      </w:pPr>
      <w:r w:rsidRPr="006A32DC">
        <w:rPr>
          <w:rFonts w:asciiTheme="minorHAnsi" w:hAnsiTheme="minorHAnsi"/>
          <w:sz w:val="22"/>
          <w:szCs w:val="22"/>
        </w:rPr>
        <w:t>Take program referrals.</w:t>
      </w:r>
    </w:p>
    <w:p w14:paraId="5FCD101D" w14:textId="77777777" w:rsidR="00D103C3" w:rsidRPr="006A32DC" w:rsidRDefault="00D103C3" w:rsidP="00D103C3">
      <w:pPr>
        <w:pStyle w:val="a"/>
        <w:numPr>
          <w:ilvl w:val="0"/>
          <w:numId w:val="25"/>
        </w:numPr>
        <w:ind w:left="2430"/>
        <w:rPr>
          <w:rFonts w:asciiTheme="minorHAnsi" w:hAnsiTheme="minorHAnsi"/>
          <w:sz w:val="22"/>
          <w:szCs w:val="22"/>
        </w:rPr>
      </w:pPr>
      <w:r w:rsidRPr="006A32DC">
        <w:rPr>
          <w:rFonts w:asciiTheme="minorHAnsi" w:hAnsiTheme="minorHAnsi"/>
          <w:sz w:val="22"/>
          <w:szCs w:val="22"/>
        </w:rPr>
        <w:t>Provide back-up for staff, including clinical back-up.</w:t>
      </w:r>
    </w:p>
    <w:p w14:paraId="58F0175A" w14:textId="77777777" w:rsidR="00D103C3" w:rsidRPr="006A32DC" w:rsidRDefault="00D103C3" w:rsidP="00D103C3">
      <w:pPr>
        <w:pStyle w:val="a"/>
        <w:numPr>
          <w:ilvl w:val="0"/>
          <w:numId w:val="25"/>
        </w:numPr>
        <w:ind w:left="2430"/>
        <w:rPr>
          <w:rFonts w:asciiTheme="minorHAnsi" w:hAnsiTheme="minorHAnsi"/>
          <w:sz w:val="22"/>
          <w:szCs w:val="22"/>
        </w:rPr>
      </w:pPr>
      <w:r w:rsidRPr="006A32DC">
        <w:rPr>
          <w:rFonts w:asciiTheme="minorHAnsi" w:hAnsiTheme="minorHAnsi"/>
          <w:sz w:val="22"/>
          <w:szCs w:val="22"/>
        </w:rPr>
        <w:t>Oversee program operations related to the family’s entry and participation in the program.</w:t>
      </w:r>
    </w:p>
    <w:p w14:paraId="0DBCCA57" w14:textId="77777777" w:rsidR="00D103C3" w:rsidRPr="006A32DC" w:rsidRDefault="00D103C3" w:rsidP="00D103C3">
      <w:pPr>
        <w:pStyle w:val="a"/>
        <w:numPr>
          <w:ilvl w:val="0"/>
          <w:numId w:val="25"/>
        </w:numPr>
        <w:ind w:left="2430"/>
        <w:rPr>
          <w:rFonts w:asciiTheme="minorHAnsi" w:hAnsiTheme="minorHAnsi"/>
          <w:sz w:val="22"/>
          <w:szCs w:val="22"/>
        </w:rPr>
      </w:pPr>
      <w:r w:rsidRPr="006A32DC">
        <w:rPr>
          <w:rFonts w:asciiTheme="minorHAnsi" w:hAnsiTheme="minorHAnsi"/>
          <w:sz w:val="22"/>
          <w:szCs w:val="22"/>
        </w:rPr>
        <w:t xml:space="preserve">Conduct weekly individual, supervision with each FTBS worker. This </w:t>
      </w:r>
      <w:r>
        <w:rPr>
          <w:rFonts w:asciiTheme="minorHAnsi" w:hAnsiTheme="minorHAnsi"/>
          <w:sz w:val="22"/>
          <w:szCs w:val="22"/>
        </w:rPr>
        <w:t>must</w:t>
      </w:r>
      <w:r w:rsidRPr="006A32DC">
        <w:rPr>
          <w:rFonts w:asciiTheme="minorHAnsi" w:hAnsiTheme="minorHAnsi"/>
          <w:sz w:val="22"/>
          <w:szCs w:val="22"/>
        </w:rPr>
        <w:t xml:space="preserve"> be for the purpose of discussing each worker’s families, reviewing individual case progress, and consulting on solution-focused casework plans and documentation. Supervision may occur via HIPAA compliant videoconferencing or phone.</w:t>
      </w:r>
    </w:p>
    <w:p w14:paraId="1EAB1BA3" w14:textId="77777777" w:rsidR="00D103C3" w:rsidRPr="006A32DC" w:rsidRDefault="00D103C3" w:rsidP="00D103C3">
      <w:pPr>
        <w:pStyle w:val="a"/>
        <w:numPr>
          <w:ilvl w:val="0"/>
          <w:numId w:val="25"/>
        </w:numPr>
        <w:ind w:left="2430"/>
        <w:rPr>
          <w:rFonts w:asciiTheme="minorHAnsi" w:hAnsiTheme="minorHAnsi"/>
          <w:sz w:val="22"/>
          <w:szCs w:val="22"/>
        </w:rPr>
      </w:pPr>
      <w:r w:rsidRPr="006A32DC">
        <w:rPr>
          <w:rFonts w:asciiTheme="minorHAnsi" w:hAnsiTheme="minorHAnsi"/>
          <w:sz w:val="22"/>
          <w:szCs w:val="22"/>
        </w:rPr>
        <w:t xml:space="preserve">Facilitate bi-weekly team meetings (every other week). Each case must be presented to the team for the purpose of feedback and support. The purpose of the meetings is to review individual case progress, consult on alternative casework plans, action steps, and activities needed on cases. Emphasis should be on staffing all active cases and using results to develop weekly plans to achieve client family goals. </w:t>
      </w:r>
    </w:p>
    <w:p w14:paraId="25500040" w14:textId="77777777" w:rsidR="00D103C3" w:rsidRPr="006A32DC" w:rsidRDefault="00D103C3" w:rsidP="00D103C3">
      <w:pPr>
        <w:pStyle w:val="a"/>
        <w:numPr>
          <w:ilvl w:val="0"/>
          <w:numId w:val="25"/>
        </w:numPr>
        <w:ind w:left="2430"/>
        <w:rPr>
          <w:rFonts w:asciiTheme="minorHAnsi" w:hAnsiTheme="minorHAnsi"/>
          <w:sz w:val="22"/>
          <w:szCs w:val="22"/>
        </w:rPr>
      </w:pPr>
      <w:r w:rsidRPr="006A32DC">
        <w:rPr>
          <w:rFonts w:asciiTheme="minorHAnsi" w:hAnsiTheme="minorHAnsi"/>
          <w:sz w:val="22"/>
          <w:szCs w:val="22"/>
        </w:rPr>
        <w:t>Accompany staff on home visits as needed. At least once per staff person per contract year.</w:t>
      </w:r>
    </w:p>
    <w:p w14:paraId="09266E65" w14:textId="77777777" w:rsidR="00D103C3" w:rsidRPr="006A32DC" w:rsidRDefault="00D103C3" w:rsidP="00D103C3">
      <w:pPr>
        <w:pStyle w:val="a"/>
        <w:numPr>
          <w:ilvl w:val="0"/>
          <w:numId w:val="25"/>
        </w:numPr>
        <w:ind w:left="2430"/>
        <w:rPr>
          <w:rFonts w:asciiTheme="minorHAnsi" w:hAnsiTheme="minorHAnsi"/>
          <w:sz w:val="22"/>
          <w:szCs w:val="22"/>
        </w:rPr>
      </w:pPr>
      <w:r w:rsidRPr="006A32DC">
        <w:rPr>
          <w:rFonts w:asciiTheme="minorHAnsi" w:hAnsiTheme="minorHAnsi"/>
          <w:sz w:val="22"/>
          <w:szCs w:val="22"/>
        </w:rPr>
        <w:t>Orient and train new FTBS Direct Workers.</w:t>
      </w:r>
    </w:p>
    <w:p w14:paraId="2265D5AF" w14:textId="77777777" w:rsidR="00D103C3" w:rsidRPr="006A32DC" w:rsidRDefault="00D103C3" w:rsidP="00D103C3">
      <w:pPr>
        <w:pStyle w:val="a"/>
        <w:numPr>
          <w:ilvl w:val="0"/>
          <w:numId w:val="25"/>
        </w:numPr>
        <w:ind w:left="2430"/>
        <w:rPr>
          <w:rFonts w:asciiTheme="minorHAnsi" w:hAnsiTheme="minorHAnsi"/>
          <w:sz w:val="22"/>
          <w:szCs w:val="22"/>
        </w:rPr>
      </w:pPr>
      <w:r w:rsidRPr="006A32DC">
        <w:rPr>
          <w:rFonts w:asciiTheme="minorHAnsi" w:hAnsiTheme="minorHAnsi"/>
          <w:sz w:val="22"/>
          <w:szCs w:val="22"/>
        </w:rPr>
        <w:t>Shadow new FTBS Direct Workers on their first assigned case following completion of Core Training during the first two weeks of the intervention.</w:t>
      </w:r>
    </w:p>
    <w:p w14:paraId="37C36EDF" w14:textId="77777777" w:rsidR="00D103C3" w:rsidRPr="006A32DC" w:rsidRDefault="00D103C3" w:rsidP="00D103C3">
      <w:pPr>
        <w:pStyle w:val="a"/>
        <w:numPr>
          <w:ilvl w:val="0"/>
          <w:numId w:val="25"/>
        </w:numPr>
        <w:ind w:left="2430"/>
        <w:rPr>
          <w:rFonts w:asciiTheme="minorHAnsi" w:hAnsiTheme="minorHAnsi"/>
          <w:sz w:val="22"/>
          <w:szCs w:val="22"/>
        </w:rPr>
      </w:pPr>
      <w:r w:rsidRPr="006A32DC">
        <w:rPr>
          <w:rFonts w:asciiTheme="minorHAnsi" w:hAnsiTheme="minorHAnsi"/>
          <w:sz w:val="22"/>
          <w:szCs w:val="22"/>
        </w:rPr>
        <w:t>Build a cohesive team and maintain positive staff morale and staff retention.</w:t>
      </w:r>
    </w:p>
    <w:p w14:paraId="5F8121C0" w14:textId="77777777" w:rsidR="00D103C3" w:rsidRPr="006A32DC" w:rsidRDefault="00D103C3" w:rsidP="00D103C3">
      <w:pPr>
        <w:pStyle w:val="a"/>
        <w:numPr>
          <w:ilvl w:val="0"/>
          <w:numId w:val="25"/>
        </w:numPr>
        <w:ind w:left="2430"/>
        <w:rPr>
          <w:rFonts w:asciiTheme="minorHAnsi" w:hAnsiTheme="minorHAnsi"/>
          <w:sz w:val="22"/>
          <w:szCs w:val="22"/>
        </w:rPr>
      </w:pPr>
      <w:r w:rsidRPr="006A32DC">
        <w:rPr>
          <w:rFonts w:asciiTheme="minorHAnsi" w:hAnsiTheme="minorHAnsi"/>
          <w:sz w:val="22"/>
          <w:szCs w:val="22"/>
        </w:rPr>
        <w:t>Manage staff work schedules to ensure adequate back-up coverage and 24/7 availability.</w:t>
      </w:r>
    </w:p>
    <w:p w14:paraId="77F89A30" w14:textId="77777777" w:rsidR="00D103C3" w:rsidRPr="006A32DC" w:rsidRDefault="00D103C3" w:rsidP="00D103C3">
      <w:pPr>
        <w:pStyle w:val="a"/>
        <w:numPr>
          <w:ilvl w:val="0"/>
          <w:numId w:val="25"/>
        </w:numPr>
        <w:ind w:left="2430"/>
        <w:rPr>
          <w:rFonts w:asciiTheme="minorHAnsi" w:hAnsiTheme="minorHAnsi"/>
          <w:sz w:val="22"/>
          <w:szCs w:val="22"/>
        </w:rPr>
      </w:pPr>
      <w:r w:rsidRPr="006A32DC">
        <w:rPr>
          <w:rFonts w:asciiTheme="minorHAnsi" w:hAnsiTheme="minorHAnsi"/>
          <w:sz w:val="22"/>
          <w:szCs w:val="22"/>
        </w:rPr>
        <w:t>Monitor to assure the use of required FTBS forms and completion of case documentation and follow-up visits.</w:t>
      </w:r>
    </w:p>
    <w:p w14:paraId="174022AB" w14:textId="182BA06D" w:rsidR="00D103C3" w:rsidRPr="00316C75" w:rsidRDefault="00D103C3" w:rsidP="00D103C3">
      <w:pPr>
        <w:pStyle w:val="a"/>
        <w:numPr>
          <w:ilvl w:val="0"/>
          <w:numId w:val="25"/>
        </w:numPr>
        <w:ind w:left="2430"/>
        <w:rPr>
          <w:rFonts w:asciiTheme="minorHAnsi" w:hAnsiTheme="minorHAnsi"/>
          <w:color w:val="FF0000"/>
          <w:sz w:val="22"/>
          <w:szCs w:val="22"/>
        </w:rPr>
      </w:pPr>
      <w:r w:rsidRPr="00316C75">
        <w:rPr>
          <w:rFonts w:asciiTheme="minorHAnsi" w:hAnsiTheme="minorHAnsi"/>
          <w:color w:val="FF0000"/>
          <w:sz w:val="22"/>
          <w:szCs w:val="22"/>
        </w:rPr>
        <w:t>Review and approve, by signature and date, all required service plans, and termination reports.</w:t>
      </w:r>
    </w:p>
    <w:p w14:paraId="127EBE16" w14:textId="77777777" w:rsidR="00D103C3" w:rsidRDefault="00D103C3" w:rsidP="00D103C3">
      <w:pPr>
        <w:pStyle w:val="a"/>
        <w:numPr>
          <w:ilvl w:val="0"/>
          <w:numId w:val="25"/>
        </w:numPr>
        <w:tabs>
          <w:tab w:val="left" w:pos="720"/>
        </w:tabs>
        <w:ind w:left="2430"/>
        <w:rPr>
          <w:rFonts w:asciiTheme="minorHAnsi" w:hAnsiTheme="minorHAnsi"/>
          <w:sz w:val="22"/>
          <w:szCs w:val="22"/>
        </w:rPr>
      </w:pPr>
      <w:r w:rsidRPr="006A32DC">
        <w:rPr>
          <w:rFonts w:asciiTheme="minorHAnsi" w:hAnsiTheme="minorHAnsi"/>
          <w:sz w:val="22"/>
          <w:szCs w:val="22"/>
        </w:rPr>
        <w:t>Review two cases per year per FTBS Direct Worker.</w:t>
      </w:r>
    </w:p>
    <w:p w14:paraId="234EFBCE" w14:textId="77777777" w:rsidR="00D103C3" w:rsidRPr="00E82EF9" w:rsidRDefault="00D103C3" w:rsidP="00D103C3">
      <w:pPr>
        <w:pStyle w:val="a"/>
        <w:numPr>
          <w:ilvl w:val="0"/>
          <w:numId w:val="25"/>
        </w:numPr>
        <w:tabs>
          <w:tab w:val="left" w:pos="720"/>
        </w:tabs>
        <w:ind w:left="2430"/>
        <w:rPr>
          <w:rFonts w:asciiTheme="minorHAnsi" w:hAnsiTheme="minorHAnsi"/>
          <w:color w:val="FF0000"/>
          <w:sz w:val="22"/>
          <w:szCs w:val="22"/>
        </w:rPr>
      </w:pPr>
      <w:bookmarkStart w:id="15" w:name="_Hlk222221826"/>
      <w:r w:rsidRPr="00E82EF9">
        <w:rPr>
          <w:rFonts w:asciiTheme="minorHAnsi" w:hAnsiTheme="minorHAnsi"/>
          <w:color w:val="FF0000"/>
          <w:sz w:val="22"/>
          <w:szCs w:val="22"/>
        </w:rPr>
        <w:t>Must identify areas of additional support while utilizing the BECCI fidelity tool for each staff person and communicate those needs to their Program Manager to inform topics for Learning Groups.</w:t>
      </w:r>
    </w:p>
    <w:bookmarkEnd w:id="15"/>
    <w:p w14:paraId="281ECEF3" w14:textId="77777777" w:rsidR="00D103C3" w:rsidRPr="00F404EA" w:rsidRDefault="00D103C3" w:rsidP="00D103C3">
      <w:pPr>
        <w:pStyle w:val="a"/>
        <w:spacing w:after="120"/>
        <w:ind w:left="0" w:firstLine="0"/>
        <w:jc w:val="left"/>
        <w:rPr>
          <w:rFonts w:ascii="Aptos" w:hAnsi="Aptos"/>
          <w:sz w:val="22"/>
          <w:szCs w:val="22"/>
        </w:rPr>
      </w:pPr>
    </w:p>
    <w:p w14:paraId="40F61433" w14:textId="77777777" w:rsidR="00D103C3" w:rsidRPr="00EC217E" w:rsidRDefault="00D103C3" w:rsidP="00D103C3">
      <w:pPr>
        <w:pStyle w:val="ListParagraph"/>
        <w:numPr>
          <w:ilvl w:val="0"/>
          <w:numId w:val="21"/>
        </w:numPr>
        <w:spacing w:after="120" w:line="240" w:lineRule="auto"/>
        <w:contextualSpacing w:val="0"/>
        <w:rPr>
          <w:rFonts w:ascii="Aptos" w:hAnsi="Aptos"/>
        </w:rPr>
      </w:pPr>
      <w:bookmarkStart w:id="16" w:name="_Hlk221726391"/>
      <w:r w:rsidRPr="00EC217E">
        <w:rPr>
          <w:rFonts w:ascii="Aptos" w:hAnsi="Aptos"/>
        </w:rPr>
        <w:t>Volume of Service</w:t>
      </w:r>
    </w:p>
    <w:p w14:paraId="3B71ACCA" w14:textId="77777777" w:rsidR="00D103C3" w:rsidRPr="0019557B" w:rsidRDefault="00D103C3" w:rsidP="00D103C3">
      <w:pPr>
        <w:pStyle w:val="ListParagraph"/>
        <w:numPr>
          <w:ilvl w:val="0"/>
          <w:numId w:val="23"/>
        </w:numPr>
        <w:spacing w:after="120" w:line="240" w:lineRule="auto"/>
        <w:contextualSpacing w:val="0"/>
        <w:rPr>
          <w:rFonts w:eastAsia="Times New Roman"/>
        </w:rPr>
      </w:pPr>
      <w:r w:rsidRPr="0019557B">
        <w:t>Clients –</w:t>
      </w:r>
      <w:r w:rsidRPr="0019557B">
        <w:rPr>
          <w:rFonts w:eastAsia="Times New Roman"/>
        </w:rPr>
        <w:t xml:space="preserve">The bidder must estimate the number of clients </w:t>
      </w:r>
      <w:r>
        <w:rPr>
          <w:rFonts w:eastAsia="Times New Roman"/>
        </w:rPr>
        <w:t>on</w:t>
      </w:r>
      <w:r w:rsidRPr="0019557B">
        <w:rPr>
          <w:rFonts w:eastAsia="Times New Roman"/>
        </w:rPr>
        <w:t xml:space="preserve"> the Schedule B Pricing.</w:t>
      </w:r>
    </w:p>
    <w:p w14:paraId="0440239B" w14:textId="77777777" w:rsidR="00F974B4" w:rsidRPr="002E16E4" w:rsidRDefault="00D103C3" w:rsidP="00F974B4">
      <w:pPr>
        <w:pStyle w:val="ListParagraph"/>
        <w:numPr>
          <w:ilvl w:val="0"/>
          <w:numId w:val="23"/>
        </w:numPr>
        <w:spacing w:after="0" w:line="240" w:lineRule="auto"/>
        <w:contextualSpacing w:val="0"/>
        <w:rPr>
          <w:color w:val="FF0000"/>
        </w:rPr>
      </w:pPr>
      <w:r w:rsidRPr="002E16E4">
        <w:rPr>
          <w:color w:val="FF0000"/>
        </w:rPr>
        <w:t xml:space="preserve">Unit Definition(s): </w:t>
      </w:r>
      <w:r w:rsidR="00F974B4" w:rsidRPr="002E16E4">
        <w:rPr>
          <w:color w:val="FF0000"/>
        </w:rPr>
        <w:t>One unit equals one hour of contractor’s time providing face-to-face contacts with the referred family, time spent attending required training, travel time spent to and from a face-to-face contact, travel time spent to and from an unsuccessful face-to-face contact, and travel time spent to and from required training.</w:t>
      </w:r>
    </w:p>
    <w:p w14:paraId="53F5382A" w14:textId="77777777" w:rsidR="00F974B4" w:rsidRPr="00F974B4" w:rsidRDefault="00F974B4" w:rsidP="00F974B4">
      <w:pPr>
        <w:pStyle w:val="ListParagraph"/>
        <w:spacing w:after="0" w:line="240" w:lineRule="auto"/>
        <w:ind w:left="1800"/>
        <w:contextualSpacing w:val="0"/>
        <w:rPr>
          <w:highlight w:val="yellow"/>
        </w:rPr>
      </w:pPr>
    </w:p>
    <w:p w14:paraId="49906E2B" w14:textId="2BA29D5E" w:rsidR="00D103C3" w:rsidRPr="00F974B4" w:rsidRDefault="00D103C3" w:rsidP="009D52C3">
      <w:pPr>
        <w:pStyle w:val="ListParagraph"/>
        <w:numPr>
          <w:ilvl w:val="0"/>
          <w:numId w:val="23"/>
        </w:numPr>
        <w:spacing w:after="0" w:line="240" w:lineRule="auto"/>
        <w:contextualSpacing w:val="0"/>
        <w:rPr>
          <w:vanish/>
          <w:color w:val="FF0000"/>
        </w:rPr>
      </w:pPr>
      <w:r w:rsidRPr="00F974B4">
        <w:rPr>
          <w:rFonts w:cs="Arial"/>
          <w:vanish/>
          <w:color w:val="FF0000"/>
        </w:rPr>
        <w:t>A unit definition states how the service will be measured and documented. The unit of service must be clear, measurable, and capable of being documented. For unit rate contracts the unit definition and rate establish the basis on which the contractor will bill and be paid by MDHHS.</w:t>
      </w:r>
    </w:p>
    <w:p w14:paraId="44DF3D0A" w14:textId="77777777" w:rsidR="00D103C3" w:rsidRDefault="00D103C3" w:rsidP="00D103C3">
      <w:pPr>
        <w:pStyle w:val="ListParagraph"/>
        <w:numPr>
          <w:ilvl w:val="0"/>
          <w:numId w:val="23"/>
        </w:numPr>
        <w:spacing w:after="120" w:line="240" w:lineRule="auto"/>
        <w:contextualSpacing w:val="0"/>
      </w:pPr>
      <w:bookmarkStart w:id="17" w:name="_Hlk184803853"/>
      <w:r w:rsidRPr="0014253F">
        <w:t xml:space="preserve">Number of Units: </w:t>
      </w:r>
      <w:bookmarkEnd w:id="17"/>
      <w:r>
        <w:t>Enter the proposed number of units on the Schedule B Pricing.</w:t>
      </w:r>
    </w:p>
    <w:p w14:paraId="3B5F2774" w14:textId="77777777" w:rsidR="00316C75" w:rsidRPr="0014253F" w:rsidRDefault="00316C75" w:rsidP="00316C75">
      <w:pPr>
        <w:pStyle w:val="ListParagraph"/>
        <w:spacing w:after="120" w:line="240" w:lineRule="auto"/>
        <w:ind w:left="1800"/>
        <w:contextualSpacing w:val="0"/>
      </w:pPr>
    </w:p>
    <w:bookmarkEnd w:id="16"/>
    <w:p w14:paraId="1DB6B8F8" w14:textId="77777777" w:rsidR="00316C75" w:rsidRPr="00EA0877" w:rsidRDefault="00316C75" w:rsidP="00316C75">
      <w:pPr>
        <w:pStyle w:val="ListParagraph"/>
        <w:numPr>
          <w:ilvl w:val="0"/>
          <w:numId w:val="5"/>
        </w:numPr>
        <w:spacing w:after="120" w:line="240" w:lineRule="auto"/>
      </w:pPr>
      <w:r w:rsidRPr="00EA0877">
        <w:t>Performance Outcomes</w:t>
      </w:r>
    </w:p>
    <w:p w14:paraId="05E2B280" w14:textId="77777777" w:rsidR="00316C75" w:rsidRPr="00B14BC0" w:rsidRDefault="00316C75" w:rsidP="00316C75">
      <w:pPr>
        <w:pStyle w:val="A0"/>
        <w:ind w:firstLine="0"/>
        <w:rPr>
          <w:rFonts w:asciiTheme="minorHAnsi" w:hAnsiTheme="minorHAnsi"/>
          <w:sz w:val="22"/>
          <w:szCs w:val="22"/>
        </w:rPr>
      </w:pPr>
      <w:r w:rsidRPr="00B14BC0">
        <w:rPr>
          <w:rFonts w:asciiTheme="minorHAnsi" w:hAnsiTheme="minorHAnsi"/>
          <w:sz w:val="22"/>
          <w:szCs w:val="22"/>
        </w:rPr>
        <w:lastRenderedPageBreak/>
        <w:t xml:space="preserve">During the </w:t>
      </w:r>
      <w:r w:rsidRPr="00B14BC0">
        <w:rPr>
          <w:rFonts w:asciiTheme="minorHAnsi" w:hAnsiTheme="minorHAnsi" w:cs="Arial"/>
          <w:sz w:val="22"/>
          <w:szCs w:val="22"/>
        </w:rPr>
        <w:t>Contract</w:t>
      </w:r>
      <w:r w:rsidRPr="00B14BC0">
        <w:rPr>
          <w:rFonts w:asciiTheme="minorHAnsi" w:hAnsiTheme="minorHAnsi"/>
          <w:sz w:val="22"/>
          <w:szCs w:val="22"/>
        </w:rPr>
        <w:t xml:space="preserve">, the Contractor </w:t>
      </w:r>
      <w:r w:rsidRPr="00B14BC0">
        <w:rPr>
          <w:rFonts w:asciiTheme="minorHAnsi" w:hAnsiTheme="minorHAnsi" w:cs="Arial"/>
          <w:spacing w:val="0"/>
          <w:sz w:val="22"/>
          <w:szCs w:val="22"/>
        </w:rPr>
        <w:t>must</w:t>
      </w:r>
      <w:r w:rsidRPr="00B14BC0">
        <w:rPr>
          <w:rFonts w:asciiTheme="minorHAnsi" w:hAnsiTheme="minorHAnsi"/>
          <w:sz w:val="22"/>
          <w:szCs w:val="22"/>
        </w:rPr>
        <w:t xml:space="preserve"> demonstrate measurable progress toward the achievement of the outcomes listed below:</w:t>
      </w:r>
    </w:p>
    <w:p w14:paraId="64E69903" w14:textId="77777777" w:rsidR="00316C75" w:rsidRPr="00B14BC0" w:rsidRDefault="00316C75" w:rsidP="00316C75">
      <w:pPr>
        <w:pStyle w:val="A0"/>
        <w:tabs>
          <w:tab w:val="left" w:pos="720"/>
        </w:tabs>
        <w:ind w:left="1728"/>
        <w:rPr>
          <w:rFonts w:asciiTheme="minorHAnsi" w:hAnsiTheme="minorHAnsi"/>
          <w:sz w:val="22"/>
          <w:szCs w:val="22"/>
        </w:rPr>
      </w:pPr>
    </w:p>
    <w:p w14:paraId="7D88F0FC" w14:textId="77777777" w:rsidR="00316C75" w:rsidRPr="00B14BC0" w:rsidRDefault="00316C75" w:rsidP="00316C75">
      <w:pPr>
        <w:pStyle w:val="I"/>
        <w:spacing w:after="120"/>
        <w:ind w:left="1170" w:firstLine="0"/>
        <w:rPr>
          <w:rFonts w:asciiTheme="minorHAnsi" w:hAnsiTheme="minorHAnsi" w:cs="Arial"/>
          <w:spacing w:val="0"/>
          <w:sz w:val="22"/>
          <w:szCs w:val="22"/>
        </w:rPr>
      </w:pPr>
      <w:r w:rsidRPr="00B14BC0">
        <w:rPr>
          <w:rFonts w:asciiTheme="minorHAnsi" w:hAnsiTheme="minorHAnsi" w:cs="Arial"/>
          <w:spacing w:val="0"/>
          <w:sz w:val="22"/>
          <w:szCs w:val="22"/>
        </w:rPr>
        <w:t xml:space="preserve">The following performance metrics will be tracked as part of contract management activities: </w:t>
      </w:r>
    </w:p>
    <w:p w14:paraId="0991FF24" w14:textId="77777777" w:rsidR="00316C75" w:rsidRPr="00645293" w:rsidRDefault="00316C75" w:rsidP="00316C75">
      <w:pPr>
        <w:pStyle w:val="A0"/>
        <w:numPr>
          <w:ilvl w:val="0"/>
          <w:numId w:val="29"/>
        </w:numPr>
        <w:tabs>
          <w:tab w:val="clear" w:pos="5184"/>
        </w:tabs>
        <w:spacing w:after="240"/>
        <w:ind w:left="1530"/>
        <w:rPr>
          <w:rFonts w:asciiTheme="minorHAnsi" w:hAnsiTheme="minorHAnsi" w:cs="Arial"/>
          <w:sz w:val="22"/>
          <w:szCs w:val="22"/>
        </w:rPr>
      </w:pPr>
      <w:bookmarkStart w:id="18" w:name="_Hlk72762470"/>
      <w:bookmarkStart w:id="19" w:name="_Hlk71529345"/>
      <w:bookmarkStart w:id="20" w:name="_Hlk71529409"/>
      <w:r w:rsidRPr="00645293">
        <w:rPr>
          <w:rFonts w:asciiTheme="minorHAnsi" w:hAnsiTheme="minorHAnsi" w:cs="Arial"/>
          <w:sz w:val="22"/>
          <w:szCs w:val="22"/>
        </w:rPr>
        <w:t>95% of families should not experience a child(ren) removed from the family home and placed in out-of-home care prior to FTBS case closure.</w:t>
      </w:r>
    </w:p>
    <w:p w14:paraId="40F5CAD7" w14:textId="77777777" w:rsidR="00316C75" w:rsidRPr="00645293" w:rsidRDefault="00316C75" w:rsidP="00316C75">
      <w:pPr>
        <w:pStyle w:val="A0"/>
        <w:numPr>
          <w:ilvl w:val="0"/>
          <w:numId w:val="29"/>
        </w:numPr>
        <w:tabs>
          <w:tab w:val="clear" w:pos="5184"/>
        </w:tabs>
        <w:spacing w:after="240"/>
        <w:ind w:left="1530"/>
        <w:rPr>
          <w:rFonts w:asciiTheme="minorHAnsi" w:hAnsiTheme="minorHAnsi" w:cs="Arial"/>
          <w:strike/>
          <w:sz w:val="22"/>
          <w:szCs w:val="22"/>
        </w:rPr>
      </w:pPr>
      <w:bookmarkStart w:id="21" w:name="_Hlk71529356"/>
      <w:bookmarkEnd w:id="18"/>
      <w:bookmarkEnd w:id="19"/>
      <w:r w:rsidRPr="00645293">
        <w:rPr>
          <w:rFonts w:asciiTheme="minorHAnsi" w:hAnsiTheme="minorHAnsi" w:cs="Arial"/>
          <w:sz w:val="22"/>
          <w:szCs w:val="22"/>
        </w:rPr>
        <w:t xml:space="preserve">90% of families </w:t>
      </w:r>
      <w:r w:rsidRPr="00FE058A">
        <w:rPr>
          <w:rFonts w:asciiTheme="minorHAnsi" w:hAnsiTheme="minorHAnsi" w:cs="Arial"/>
          <w:color w:val="FF0000"/>
          <w:sz w:val="22"/>
          <w:szCs w:val="22"/>
        </w:rPr>
        <w:t xml:space="preserve">should not experience an investigation resulting in </w:t>
      </w:r>
      <w:r w:rsidRPr="00645293">
        <w:rPr>
          <w:rFonts w:asciiTheme="minorHAnsi" w:hAnsiTheme="minorHAnsi" w:cs="Arial"/>
          <w:sz w:val="22"/>
          <w:szCs w:val="22"/>
        </w:rPr>
        <w:t xml:space="preserve">confirmed abuse or neglect within 6 months after FTBS case closure. </w:t>
      </w:r>
    </w:p>
    <w:p w14:paraId="30736DE0" w14:textId="77777777" w:rsidR="00316C75" w:rsidRPr="00645293" w:rsidRDefault="00316C75" w:rsidP="00316C75">
      <w:pPr>
        <w:pStyle w:val="A0"/>
        <w:numPr>
          <w:ilvl w:val="0"/>
          <w:numId w:val="29"/>
        </w:numPr>
        <w:tabs>
          <w:tab w:val="clear" w:pos="5184"/>
        </w:tabs>
        <w:spacing w:after="240"/>
        <w:ind w:left="1530"/>
        <w:rPr>
          <w:rFonts w:asciiTheme="minorHAnsi" w:hAnsiTheme="minorHAnsi" w:cs="Arial"/>
          <w:strike/>
          <w:sz w:val="22"/>
          <w:szCs w:val="22"/>
        </w:rPr>
      </w:pPr>
      <w:bookmarkStart w:id="22" w:name="_Hlk222221923"/>
      <w:bookmarkEnd w:id="21"/>
      <w:r w:rsidRPr="00645293">
        <w:rPr>
          <w:rFonts w:asciiTheme="minorHAnsi" w:hAnsiTheme="minorHAnsi" w:cs="Arial"/>
          <w:sz w:val="22"/>
          <w:szCs w:val="22"/>
        </w:rPr>
        <w:t xml:space="preserve">85% of families </w:t>
      </w:r>
      <w:r w:rsidRPr="00FE058A">
        <w:rPr>
          <w:rFonts w:asciiTheme="minorHAnsi" w:hAnsiTheme="minorHAnsi" w:cs="Arial"/>
          <w:color w:val="FF0000"/>
          <w:sz w:val="22"/>
          <w:szCs w:val="22"/>
        </w:rPr>
        <w:t xml:space="preserve">should not experience an investigation resulting in </w:t>
      </w:r>
      <w:r w:rsidRPr="00645293">
        <w:rPr>
          <w:rFonts w:asciiTheme="minorHAnsi" w:hAnsiTheme="minorHAnsi" w:cs="Arial"/>
          <w:sz w:val="22"/>
          <w:szCs w:val="22"/>
        </w:rPr>
        <w:t xml:space="preserve">confirmed abuse or neglect within 12 months after FTBS case closure. </w:t>
      </w:r>
    </w:p>
    <w:bookmarkEnd w:id="22"/>
    <w:p w14:paraId="574B070F" w14:textId="77777777" w:rsidR="00316C75" w:rsidRPr="00645293" w:rsidRDefault="00316C75" w:rsidP="00316C75">
      <w:pPr>
        <w:pStyle w:val="A0"/>
        <w:numPr>
          <w:ilvl w:val="0"/>
          <w:numId w:val="29"/>
        </w:numPr>
        <w:tabs>
          <w:tab w:val="clear" w:pos="5184"/>
        </w:tabs>
        <w:spacing w:after="240"/>
        <w:ind w:left="1530"/>
        <w:rPr>
          <w:rFonts w:asciiTheme="minorHAnsi" w:hAnsiTheme="minorHAnsi" w:cs="Arial"/>
          <w:sz w:val="22"/>
          <w:szCs w:val="22"/>
        </w:rPr>
      </w:pPr>
      <w:r w:rsidRPr="00645293">
        <w:rPr>
          <w:rFonts w:asciiTheme="minorHAnsi" w:hAnsiTheme="minorHAnsi" w:cs="Arial"/>
          <w:sz w:val="22"/>
          <w:szCs w:val="22"/>
        </w:rPr>
        <w:t xml:space="preserve">90% of families served </w:t>
      </w:r>
      <w:r w:rsidRPr="00645293">
        <w:rPr>
          <w:rFonts w:asciiTheme="minorHAnsi" w:hAnsiTheme="minorHAnsi" w:cs="Arial"/>
          <w:sz w:val="22"/>
          <w:szCs w:val="22"/>
          <w:u w:val="single"/>
        </w:rPr>
        <w:t>should not</w:t>
      </w:r>
      <w:r w:rsidRPr="00645293">
        <w:rPr>
          <w:rFonts w:asciiTheme="minorHAnsi" w:hAnsiTheme="minorHAnsi" w:cs="Arial"/>
          <w:sz w:val="22"/>
          <w:szCs w:val="22"/>
        </w:rPr>
        <w:t xml:space="preserve"> experience a child(ren) removed from the family home and placed in out-of-home care within 6 months after FTBS case closure.</w:t>
      </w:r>
    </w:p>
    <w:p w14:paraId="745ABEBC" w14:textId="77777777" w:rsidR="00316C75" w:rsidRDefault="00316C75" w:rsidP="00316C75">
      <w:pPr>
        <w:pStyle w:val="A0"/>
        <w:numPr>
          <w:ilvl w:val="0"/>
          <w:numId w:val="29"/>
        </w:numPr>
        <w:tabs>
          <w:tab w:val="clear" w:pos="5184"/>
        </w:tabs>
        <w:spacing w:after="240"/>
        <w:ind w:left="1530"/>
        <w:rPr>
          <w:rFonts w:asciiTheme="minorHAnsi" w:hAnsiTheme="minorHAnsi" w:cs="Arial"/>
          <w:sz w:val="22"/>
          <w:szCs w:val="22"/>
        </w:rPr>
      </w:pPr>
      <w:r w:rsidRPr="00645293">
        <w:rPr>
          <w:rFonts w:asciiTheme="minorHAnsi" w:hAnsiTheme="minorHAnsi" w:cs="Arial"/>
          <w:sz w:val="22"/>
          <w:szCs w:val="22"/>
        </w:rPr>
        <w:t xml:space="preserve">85% of families served </w:t>
      </w:r>
      <w:r w:rsidRPr="00645293">
        <w:rPr>
          <w:rFonts w:asciiTheme="minorHAnsi" w:hAnsiTheme="minorHAnsi" w:cs="Arial"/>
          <w:sz w:val="22"/>
          <w:szCs w:val="22"/>
          <w:u w:val="single"/>
        </w:rPr>
        <w:t>should not</w:t>
      </w:r>
      <w:r w:rsidRPr="00645293">
        <w:rPr>
          <w:rFonts w:asciiTheme="minorHAnsi" w:hAnsiTheme="minorHAnsi" w:cs="Arial"/>
          <w:sz w:val="22"/>
          <w:szCs w:val="22"/>
        </w:rPr>
        <w:t xml:space="preserve"> experience a child(ren) removed from the family home and placed in out-of-home care within 12 months after FTBS case closure.</w:t>
      </w:r>
      <w:bookmarkEnd w:id="20"/>
    </w:p>
    <w:p w14:paraId="79CEFDAC" w14:textId="108628CD" w:rsidR="00D103C3" w:rsidRDefault="00D103C3" w:rsidP="004C3076">
      <w:pPr>
        <w:rPr>
          <w:sz w:val="24"/>
          <w:szCs w:val="24"/>
        </w:rPr>
      </w:pPr>
    </w:p>
    <w:p w14:paraId="28A8454C" w14:textId="77777777" w:rsidR="00EA0877" w:rsidRDefault="00EA0877" w:rsidP="004C3076">
      <w:pPr>
        <w:rPr>
          <w:sz w:val="24"/>
          <w:szCs w:val="24"/>
        </w:rPr>
      </w:pPr>
    </w:p>
    <w:p w14:paraId="2E234249" w14:textId="77777777" w:rsidR="00EA0877" w:rsidRDefault="00EA0877" w:rsidP="004C3076">
      <w:pPr>
        <w:rPr>
          <w:sz w:val="24"/>
          <w:szCs w:val="24"/>
        </w:rPr>
      </w:pPr>
    </w:p>
    <w:p w14:paraId="7A436DAB" w14:textId="77777777" w:rsidR="00EA0877" w:rsidRDefault="00EA0877" w:rsidP="004C3076">
      <w:pPr>
        <w:rPr>
          <w:sz w:val="24"/>
          <w:szCs w:val="24"/>
        </w:rPr>
      </w:pPr>
    </w:p>
    <w:p w14:paraId="4C2E63A1" w14:textId="77777777" w:rsidR="00EA0877" w:rsidRDefault="00EA0877" w:rsidP="004C3076">
      <w:pPr>
        <w:rPr>
          <w:sz w:val="24"/>
          <w:szCs w:val="24"/>
        </w:rPr>
      </w:pPr>
    </w:p>
    <w:p w14:paraId="5EFC2E25" w14:textId="77777777" w:rsidR="00EA0877" w:rsidRDefault="00EA0877" w:rsidP="004C3076">
      <w:pPr>
        <w:rPr>
          <w:sz w:val="24"/>
          <w:szCs w:val="24"/>
        </w:rPr>
      </w:pPr>
    </w:p>
    <w:p w14:paraId="43DF1B1B" w14:textId="77777777" w:rsidR="00EA0877" w:rsidRDefault="00EA0877" w:rsidP="004C3076">
      <w:pPr>
        <w:rPr>
          <w:sz w:val="24"/>
          <w:szCs w:val="24"/>
        </w:rPr>
      </w:pPr>
    </w:p>
    <w:p w14:paraId="1A649ED4" w14:textId="77777777" w:rsidR="00EA0877" w:rsidRDefault="00EA0877" w:rsidP="004C3076">
      <w:pPr>
        <w:rPr>
          <w:sz w:val="24"/>
          <w:szCs w:val="24"/>
        </w:rPr>
      </w:pPr>
    </w:p>
    <w:p w14:paraId="7C1B8722" w14:textId="77777777" w:rsidR="00EA0877" w:rsidRDefault="00EA0877" w:rsidP="004C3076">
      <w:pPr>
        <w:rPr>
          <w:sz w:val="24"/>
          <w:szCs w:val="24"/>
        </w:rPr>
      </w:pPr>
    </w:p>
    <w:p w14:paraId="1EB4E317" w14:textId="77777777" w:rsidR="00EA0877" w:rsidRDefault="00EA0877" w:rsidP="004C3076">
      <w:pPr>
        <w:rPr>
          <w:sz w:val="24"/>
          <w:szCs w:val="24"/>
        </w:rPr>
      </w:pPr>
    </w:p>
    <w:p w14:paraId="5BCBF60A" w14:textId="77777777" w:rsidR="00EA0877" w:rsidRDefault="00EA0877" w:rsidP="004C3076">
      <w:pPr>
        <w:rPr>
          <w:sz w:val="24"/>
          <w:szCs w:val="24"/>
        </w:rPr>
      </w:pPr>
    </w:p>
    <w:p w14:paraId="436FC191" w14:textId="77777777" w:rsidR="00EA0877" w:rsidRDefault="00EA0877" w:rsidP="004C3076">
      <w:pPr>
        <w:rPr>
          <w:sz w:val="24"/>
          <w:szCs w:val="24"/>
        </w:rPr>
      </w:pPr>
    </w:p>
    <w:p w14:paraId="0CAFFD72" w14:textId="77777777" w:rsidR="00EA0877" w:rsidRDefault="00EA0877" w:rsidP="004C3076">
      <w:pPr>
        <w:rPr>
          <w:sz w:val="24"/>
          <w:szCs w:val="24"/>
        </w:rPr>
      </w:pPr>
    </w:p>
    <w:p w14:paraId="09BB1194" w14:textId="77777777" w:rsidR="00EA0877" w:rsidRDefault="00EA0877" w:rsidP="004C3076">
      <w:pPr>
        <w:rPr>
          <w:sz w:val="24"/>
          <w:szCs w:val="24"/>
        </w:rPr>
      </w:pPr>
    </w:p>
    <w:p w14:paraId="46D68F8D" w14:textId="74ADB6C5" w:rsidR="004907E0" w:rsidRPr="004C3076" w:rsidRDefault="004907E0" w:rsidP="004C3076">
      <w:pPr>
        <w:rPr>
          <w:sz w:val="24"/>
          <w:szCs w:val="24"/>
        </w:rPr>
      </w:pPr>
      <w:r>
        <w:rPr>
          <w:sz w:val="24"/>
          <w:szCs w:val="24"/>
        </w:rPr>
        <w:t>2. This amendment is updating the RFP Section 3.1 Reporting to:</w:t>
      </w:r>
    </w:p>
    <w:p w14:paraId="61391B9C" w14:textId="0FE59372" w:rsidR="004907E0" w:rsidRPr="00316C75" w:rsidRDefault="00316C75" w:rsidP="004907E0">
      <w:pPr>
        <w:pStyle w:val="Heading3"/>
        <w:spacing w:after="240"/>
        <w:ind w:left="540" w:hanging="270"/>
        <w:rPr>
          <w:color w:val="auto"/>
          <w:sz w:val="22"/>
          <w:szCs w:val="22"/>
        </w:rPr>
      </w:pPr>
      <w:r w:rsidRPr="00316C75">
        <w:rPr>
          <w:color w:val="auto"/>
          <w:sz w:val="22"/>
          <w:szCs w:val="22"/>
        </w:rPr>
        <w:lastRenderedPageBreak/>
        <w:t xml:space="preserve">3.1 </w:t>
      </w:r>
      <w:r w:rsidR="004907E0" w:rsidRPr="00316C75">
        <w:rPr>
          <w:color w:val="auto"/>
          <w:sz w:val="22"/>
          <w:szCs w:val="22"/>
        </w:rPr>
        <w:t>Reporting</w:t>
      </w:r>
    </w:p>
    <w:p w14:paraId="66E5283B" w14:textId="77777777" w:rsidR="004907E0" w:rsidRPr="009A473A" w:rsidRDefault="004907E0" w:rsidP="004907E0">
      <w:pPr>
        <w:pStyle w:val="A0"/>
        <w:ind w:left="1296" w:firstLine="0"/>
        <w:rPr>
          <w:rFonts w:asciiTheme="minorHAnsi" w:hAnsiTheme="minorHAnsi" w:cs="Arial"/>
          <w:sz w:val="22"/>
          <w:szCs w:val="22"/>
        </w:rPr>
      </w:pPr>
      <w:r w:rsidRPr="009A473A">
        <w:rPr>
          <w:rFonts w:asciiTheme="minorHAnsi" w:hAnsiTheme="minorHAnsi" w:cs="Arial"/>
          <w:sz w:val="22"/>
          <w:szCs w:val="22"/>
        </w:rPr>
        <w:t>The Contractor must submit to MDHHS reports that indicate the status and effectiveness of activities performed under this Contract as indicated:</w:t>
      </w:r>
    </w:p>
    <w:p w14:paraId="0045433E" w14:textId="77777777" w:rsidR="004907E0" w:rsidRPr="009A473A" w:rsidRDefault="004907E0" w:rsidP="004907E0">
      <w:pPr>
        <w:pStyle w:val="A0"/>
        <w:ind w:left="1872"/>
        <w:rPr>
          <w:rFonts w:asciiTheme="minorHAnsi" w:hAnsiTheme="minorHAnsi" w:cs="Arial"/>
          <w:sz w:val="22"/>
          <w:szCs w:val="22"/>
        </w:rPr>
      </w:pPr>
    </w:p>
    <w:p w14:paraId="7C3152E6" w14:textId="77777777" w:rsidR="004907E0" w:rsidRPr="009B6BFA" w:rsidRDefault="004907E0" w:rsidP="004907E0">
      <w:pPr>
        <w:pStyle w:val="ListParagraph"/>
        <w:numPr>
          <w:ilvl w:val="0"/>
          <w:numId w:val="26"/>
        </w:numPr>
        <w:spacing w:after="120" w:line="276" w:lineRule="auto"/>
        <w:ind w:left="1530"/>
        <w:jc w:val="both"/>
        <w:rPr>
          <w:rFonts w:cs="Arial"/>
          <w:color w:val="FF0000"/>
        </w:rPr>
      </w:pPr>
      <w:bookmarkStart w:id="23" w:name="_Hlk222222007"/>
      <w:r w:rsidRPr="009B6BFA">
        <w:rPr>
          <w:rFonts w:cs="Arial"/>
          <w:color w:val="FF0000"/>
        </w:rPr>
        <w:t>Submit the Initial Prevention Plan (MDHHS-6058) to the referring worker within seven calendar days of completion of the first 30-days of service from the family’s date of referral.</w:t>
      </w:r>
    </w:p>
    <w:p w14:paraId="0B46364C" w14:textId="77777777" w:rsidR="004907E0" w:rsidRPr="009A473A" w:rsidRDefault="004907E0" w:rsidP="004907E0">
      <w:pPr>
        <w:pStyle w:val="ListParagraph"/>
        <w:spacing w:after="120" w:line="276" w:lineRule="auto"/>
        <w:ind w:left="1530"/>
        <w:jc w:val="both"/>
        <w:rPr>
          <w:rFonts w:cs="Arial"/>
        </w:rPr>
      </w:pPr>
    </w:p>
    <w:p w14:paraId="1F9DC353" w14:textId="77777777" w:rsidR="004907E0" w:rsidRPr="009B6BFA" w:rsidRDefault="004907E0" w:rsidP="004907E0">
      <w:pPr>
        <w:pStyle w:val="ListParagraph"/>
        <w:numPr>
          <w:ilvl w:val="0"/>
          <w:numId w:val="26"/>
        </w:numPr>
        <w:spacing w:after="0" w:line="276" w:lineRule="auto"/>
        <w:ind w:left="1530"/>
        <w:jc w:val="both"/>
        <w:rPr>
          <w:rFonts w:cs="Arial"/>
          <w:color w:val="FF0000"/>
        </w:rPr>
      </w:pPr>
      <w:r w:rsidRPr="009B6BFA">
        <w:rPr>
          <w:rFonts w:cs="Arial"/>
          <w:color w:val="FF0000"/>
        </w:rPr>
        <w:t>Submit the Updated Prevention Plan (MDHHS-6059) to the referring worker once every 30-days within seven calendar days of completion of the report period, except when the termination occurs within ten calendar days of the end of the reporting period, in which case, a single report can be submitted to cover the contents of both the Updated Prevention Plan and Closing Prevention Plan.</w:t>
      </w:r>
    </w:p>
    <w:p w14:paraId="025B0619" w14:textId="77777777" w:rsidR="004907E0" w:rsidRPr="009A473A" w:rsidRDefault="004907E0" w:rsidP="004907E0">
      <w:pPr>
        <w:pStyle w:val="ListParagraph"/>
        <w:spacing w:after="0" w:line="276" w:lineRule="auto"/>
        <w:ind w:left="1530"/>
        <w:jc w:val="both"/>
        <w:rPr>
          <w:rFonts w:cs="Arial"/>
        </w:rPr>
      </w:pPr>
    </w:p>
    <w:p w14:paraId="7905905F" w14:textId="77777777" w:rsidR="004907E0" w:rsidRPr="009B6BFA" w:rsidRDefault="004907E0" w:rsidP="004907E0">
      <w:pPr>
        <w:pStyle w:val="ListParagraph"/>
        <w:numPr>
          <w:ilvl w:val="0"/>
          <w:numId w:val="26"/>
        </w:numPr>
        <w:spacing w:after="0" w:line="276" w:lineRule="auto"/>
        <w:ind w:left="1530"/>
        <w:jc w:val="both"/>
        <w:rPr>
          <w:rFonts w:cs="Arial"/>
          <w:color w:val="FF0000"/>
        </w:rPr>
      </w:pPr>
      <w:r w:rsidRPr="009B6BFA">
        <w:rPr>
          <w:rFonts w:cs="Arial"/>
          <w:color w:val="FF0000"/>
        </w:rPr>
        <w:t>Enter family information, data, demographics, and statistical information in the Family Preservation Contractor Data and Information Exchange SharePoint. The Share Point must be updated by the 15</w:t>
      </w:r>
      <w:r w:rsidRPr="009B6BFA">
        <w:rPr>
          <w:rFonts w:cs="Arial"/>
          <w:color w:val="FF0000"/>
          <w:vertAlign w:val="superscript"/>
        </w:rPr>
        <w:t>th</w:t>
      </w:r>
      <w:r w:rsidRPr="009B6BFA">
        <w:rPr>
          <w:rFonts w:cs="Arial"/>
          <w:color w:val="FF0000"/>
        </w:rPr>
        <w:t xml:space="preserve"> of each month and include all required data and information from the previous month. </w:t>
      </w:r>
    </w:p>
    <w:p w14:paraId="65807B8E" w14:textId="77777777" w:rsidR="004907E0" w:rsidRPr="009A473A" w:rsidRDefault="004907E0" w:rsidP="004907E0">
      <w:pPr>
        <w:spacing w:line="276" w:lineRule="auto"/>
        <w:contextualSpacing/>
        <w:rPr>
          <w:rFonts w:cs="Arial"/>
        </w:rPr>
      </w:pPr>
    </w:p>
    <w:p w14:paraId="0D10EED9" w14:textId="77777777" w:rsidR="004907E0" w:rsidRPr="009B6BFA" w:rsidRDefault="004907E0" w:rsidP="004907E0">
      <w:pPr>
        <w:pStyle w:val="ListParagraph"/>
        <w:numPr>
          <w:ilvl w:val="0"/>
          <w:numId w:val="26"/>
        </w:numPr>
        <w:spacing w:after="0" w:line="276" w:lineRule="auto"/>
        <w:ind w:left="1530"/>
        <w:jc w:val="both"/>
        <w:rPr>
          <w:rFonts w:cs="Arial"/>
          <w:color w:val="FF0000"/>
        </w:rPr>
      </w:pPr>
      <w:r w:rsidRPr="009B6BFA">
        <w:rPr>
          <w:rFonts w:cs="Arial"/>
          <w:color w:val="FF0000"/>
        </w:rPr>
        <w:t xml:space="preserve">Submit a </w:t>
      </w:r>
      <w:r w:rsidRPr="009B6BFA">
        <w:rPr>
          <w:rFonts w:cs="Arial"/>
          <w:snapToGrid w:val="0"/>
          <w:color w:val="FF0000"/>
        </w:rPr>
        <w:t>Closing Prevention Plan (MDHHS-6060) to the referring worker within ten days of the family leaving the Contractor’s service.</w:t>
      </w:r>
    </w:p>
    <w:p w14:paraId="5DA7C2C3" w14:textId="77777777" w:rsidR="004907E0" w:rsidRPr="009A473A" w:rsidRDefault="004907E0" w:rsidP="004907E0">
      <w:pPr>
        <w:pStyle w:val="ListParagraph"/>
        <w:spacing w:after="0" w:line="276" w:lineRule="auto"/>
        <w:ind w:left="1530"/>
        <w:jc w:val="both"/>
        <w:rPr>
          <w:rFonts w:cs="Arial"/>
          <w:color w:val="000000"/>
        </w:rPr>
      </w:pPr>
    </w:p>
    <w:p w14:paraId="07E79B12" w14:textId="77777777" w:rsidR="004907E0" w:rsidRPr="009B6BFA" w:rsidRDefault="004907E0" w:rsidP="004907E0">
      <w:pPr>
        <w:pStyle w:val="ListParagraph"/>
        <w:numPr>
          <w:ilvl w:val="0"/>
          <w:numId w:val="26"/>
        </w:numPr>
        <w:spacing w:after="0" w:line="276" w:lineRule="auto"/>
        <w:ind w:left="1530"/>
        <w:jc w:val="both"/>
        <w:rPr>
          <w:rFonts w:cs="Arial"/>
          <w:color w:val="FF0000"/>
        </w:rPr>
      </w:pPr>
      <w:bookmarkStart w:id="24" w:name="_Hlk63747791"/>
      <w:r w:rsidRPr="009B6BFA">
        <w:rPr>
          <w:rFonts w:cs="Arial"/>
          <w:color w:val="FF0000"/>
        </w:rPr>
        <w:t xml:space="preserve">Submit </w:t>
      </w:r>
      <w:bookmarkEnd w:id="24"/>
      <w:r w:rsidRPr="009B6BFA">
        <w:rPr>
          <w:rFonts w:cs="Arial"/>
          <w:color w:val="FF0000"/>
        </w:rPr>
        <w:t>a monthly data report by the 15</w:t>
      </w:r>
      <w:r w:rsidRPr="009B6BFA">
        <w:rPr>
          <w:rFonts w:cs="Arial"/>
          <w:color w:val="FF0000"/>
          <w:vertAlign w:val="superscript"/>
        </w:rPr>
        <w:t>th</w:t>
      </w:r>
      <w:r w:rsidRPr="009B6BFA">
        <w:rPr>
          <w:rFonts w:cs="Arial"/>
          <w:color w:val="FF0000"/>
        </w:rPr>
        <w:t xml:space="preserve"> of each month to MDHHS Family Preservation Program Office. MDHHS will provide the report template which is subject to change.  </w:t>
      </w:r>
    </w:p>
    <w:p w14:paraId="5B34A80D" w14:textId="77777777" w:rsidR="004907E0" w:rsidRPr="009B6BFA" w:rsidRDefault="004907E0" w:rsidP="004907E0">
      <w:pPr>
        <w:pStyle w:val="ListParagraph"/>
        <w:ind w:left="1530"/>
        <w:jc w:val="both"/>
        <w:rPr>
          <w:rFonts w:cs="Arial"/>
          <w:color w:val="FF0000"/>
        </w:rPr>
      </w:pPr>
    </w:p>
    <w:p w14:paraId="0E1FE280" w14:textId="77777777" w:rsidR="004907E0" w:rsidRPr="009B6BFA" w:rsidRDefault="004907E0" w:rsidP="004907E0">
      <w:pPr>
        <w:pStyle w:val="ListParagraph"/>
        <w:numPr>
          <w:ilvl w:val="0"/>
          <w:numId w:val="26"/>
        </w:numPr>
        <w:spacing w:after="0" w:line="276" w:lineRule="auto"/>
        <w:ind w:left="1530"/>
        <w:jc w:val="both"/>
        <w:rPr>
          <w:rFonts w:cs="Arial"/>
          <w:snapToGrid w:val="0"/>
          <w:color w:val="FF0000"/>
        </w:rPr>
      </w:pPr>
      <w:r w:rsidRPr="009B6BFA">
        <w:rPr>
          <w:rFonts w:cs="Arial"/>
          <w:color w:val="FF0000"/>
        </w:rPr>
        <w:t>Submit the following case reviews electronically as instructed by the MDHHS Family Preservation Program Office before the end of each contract year:</w:t>
      </w:r>
    </w:p>
    <w:p w14:paraId="784111ED" w14:textId="77777777" w:rsidR="004907E0" w:rsidRPr="009B6BFA" w:rsidRDefault="004907E0" w:rsidP="004907E0">
      <w:pPr>
        <w:pStyle w:val="ListParagraph"/>
        <w:ind w:left="1530"/>
        <w:jc w:val="both"/>
        <w:rPr>
          <w:rFonts w:cs="Arial"/>
          <w:snapToGrid w:val="0"/>
          <w:color w:val="FF0000"/>
        </w:rPr>
      </w:pPr>
    </w:p>
    <w:p w14:paraId="7359B199" w14:textId="77777777" w:rsidR="004907E0" w:rsidRPr="009B6BFA" w:rsidRDefault="004907E0" w:rsidP="004907E0">
      <w:pPr>
        <w:pStyle w:val="ListParagraph"/>
        <w:numPr>
          <w:ilvl w:val="0"/>
          <w:numId w:val="27"/>
        </w:numPr>
        <w:spacing w:after="0" w:line="276" w:lineRule="auto"/>
        <w:jc w:val="both"/>
        <w:rPr>
          <w:rFonts w:cs="Arial"/>
          <w:snapToGrid w:val="0"/>
          <w:color w:val="FF0000"/>
        </w:rPr>
      </w:pPr>
      <w:r w:rsidRPr="009B6BFA">
        <w:rPr>
          <w:rFonts w:cs="Arial"/>
          <w:snapToGrid w:val="0"/>
          <w:color w:val="FF0000"/>
        </w:rPr>
        <w:t>FTBS Supervisors review a minimum of two cases per year per FTBS</w:t>
      </w:r>
    </w:p>
    <w:p w14:paraId="52FF2834" w14:textId="77777777" w:rsidR="004907E0" w:rsidRPr="009B6BFA" w:rsidRDefault="004907E0" w:rsidP="004907E0">
      <w:pPr>
        <w:pStyle w:val="ListParagraph"/>
        <w:spacing w:line="276" w:lineRule="auto"/>
        <w:ind w:left="1890"/>
        <w:jc w:val="both"/>
        <w:rPr>
          <w:rFonts w:cs="Arial"/>
          <w:snapToGrid w:val="0"/>
          <w:color w:val="FF0000"/>
        </w:rPr>
      </w:pPr>
      <w:r w:rsidRPr="009B6BFA">
        <w:rPr>
          <w:rFonts w:cs="Arial"/>
          <w:snapToGrid w:val="0"/>
          <w:color w:val="FF0000"/>
        </w:rPr>
        <w:t>Direct Worker.</w:t>
      </w:r>
    </w:p>
    <w:p w14:paraId="21B622D7" w14:textId="77777777" w:rsidR="004907E0" w:rsidRPr="009B6BFA" w:rsidRDefault="004907E0" w:rsidP="004907E0">
      <w:pPr>
        <w:pStyle w:val="ListParagraph"/>
        <w:numPr>
          <w:ilvl w:val="0"/>
          <w:numId w:val="27"/>
        </w:numPr>
        <w:spacing w:after="0" w:line="276" w:lineRule="auto"/>
        <w:jc w:val="both"/>
        <w:rPr>
          <w:rFonts w:cs="Arial"/>
          <w:snapToGrid w:val="0"/>
          <w:color w:val="FF0000"/>
        </w:rPr>
      </w:pPr>
      <w:r w:rsidRPr="009B6BFA">
        <w:rPr>
          <w:rFonts w:cs="Arial"/>
          <w:snapToGrid w:val="0"/>
          <w:color w:val="FF0000"/>
        </w:rPr>
        <w:t xml:space="preserve">Program Managers must review a minimum of one case per FTBS  </w:t>
      </w:r>
    </w:p>
    <w:p w14:paraId="636364AD" w14:textId="77777777" w:rsidR="004907E0" w:rsidRPr="009B6BFA" w:rsidRDefault="004907E0" w:rsidP="004907E0">
      <w:pPr>
        <w:pStyle w:val="ListParagraph"/>
        <w:ind w:left="1890"/>
        <w:jc w:val="both"/>
        <w:rPr>
          <w:rFonts w:cs="Arial"/>
          <w:snapToGrid w:val="0"/>
          <w:color w:val="FF0000"/>
        </w:rPr>
      </w:pPr>
      <w:r w:rsidRPr="009B6BFA">
        <w:rPr>
          <w:rFonts w:cs="Arial"/>
          <w:snapToGrid w:val="0"/>
          <w:color w:val="FF0000"/>
        </w:rPr>
        <w:t xml:space="preserve">Direct Worker and one case per FTBS Supervisor per year. </w:t>
      </w:r>
    </w:p>
    <w:p w14:paraId="771A2121" w14:textId="77777777" w:rsidR="004907E0" w:rsidRPr="009B6BFA" w:rsidRDefault="004907E0" w:rsidP="004907E0">
      <w:pPr>
        <w:spacing w:after="120"/>
        <w:ind w:left="1530"/>
        <w:rPr>
          <w:rFonts w:cs="Arial"/>
          <w:snapToGrid w:val="0"/>
          <w:color w:val="FF0000"/>
        </w:rPr>
      </w:pPr>
      <w:bookmarkStart w:id="25" w:name="_Hlk65056097"/>
      <w:bookmarkStart w:id="26" w:name="_Hlk70586736"/>
      <w:r w:rsidRPr="009B6BFA">
        <w:rPr>
          <w:rFonts w:cs="Arial"/>
          <w:snapToGrid w:val="0"/>
          <w:color w:val="FF0000"/>
        </w:rPr>
        <w:t>In situations where the CPS case has closed, the Contractor should keep all reports listed above (a through f) in their files to be provided upon request to MDHHS.</w:t>
      </w:r>
      <w:bookmarkEnd w:id="25"/>
      <w:bookmarkEnd w:id="26"/>
    </w:p>
    <w:p w14:paraId="4075D87D" w14:textId="77777777" w:rsidR="004907E0" w:rsidRPr="009A473A" w:rsidRDefault="004907E0" w:rsidP="004907E0">
      <w:pPr>
        <w:pStyle w:val="ListParagraph"/>
        <w:numPr>
          <w:ilvl w:val="0"/>
          <w:numId w:val="26"/>
        </w:numPr>
        <w:spacing w:after="200" w:line="276" w:lineRule="auto"/>
        <w:ind w:left="1530"/>
        <w:jc w:val="both"/>
        <w:rPr>
          <w:rFonts w:cs="Arial"/>
          <w:snapToGrid w:val="0"/>
        </w:rPr>
      </w:pPr>
      <w:r w:rsidRPr="009A473A">
        <w:rPr>
          <w:rFonts w:cs="Arial"/>
          <w:spacing w:val="-6"/>
        </w:rPr>
        <w:t>Maintain program records and documentation of services provided to each family through utilization of required MDHHS forms reviewed in the MDHHS Family Preservation FTBS Training. This information must be available upon MDHHS request. For each eligible family under this Contract, these case records must include documentation of:</w:t>
      </w:r>
    </w:p>
    <w:p w14:paraId="03FF03AA" w14:textId="77777777" w:rsidR="004907E0" w:rsidRPr="009A473A" w:rsidRDefault="004907E0" w:rsidP="004907E0">
      <w:pPr>
        <w:pStyle w:val="ListParagraph"/>
        <w:ind w:left="1530"/>
        <w:jc w:val="both"/>
        <w:rPr>
          <w:rFonts w:cs="Arial"/>
          <w:snapToGrid w:val="0"/>
        </w:rPr>
      </w:pPr>
    </w:p>
    <w:p w14:paraId="693C3279" w14:textId="77777777" w:rsidR="004907E0" w:rsidRPr="009A473A" w:rsidRDefault="004907E0" w:rsidP="004907E0">
      <w:pPr>
        <w:pStyle w:val="ListParagraph"/>
        <w:numPr>
          <w:ilvl w:val="0"/>
          <w:numId w:val="28"/>
        </w:numPr>
        <w:spacing w:after="0" w:line="276" w:lineRule="auto"/>
        <w:jc w:val="both"/>
        <w:rPr>
          <w:rFonts w:cs="Arial"/>
          <w:snapToGrid w:val="0"/>
        </w:rPr>
      </w:pPr>
      <w:r w:rsidRPr="009A473A">
        <w:rPr>
          <w:rFonts w:cs="Arial"/>
          <w:spacing w:val="-6"/>
        </w:rPr>
        <w:t>Teaching of</w:t>
      </w:r>
      <w:r w:rsidRPr="009A473A">
        <w:rPr>
          <w:rFonts w:cs="Arial"/>
          <w:i/>
          <w:iCs/>
          <w:color w:val="C45911"/>
          <w:spacing w:val="-6"/>
        </w:rPr>
        <w:t xml:space="preserve"> </w:t>
      </w:r>
      <w:r w:rsidRPr="009A473A">
        <w:rPr>
          <w:rFonts w:cs="Arial"/>
          <w:spacing w:val="-6"/>
        </w:rPr>
        <w:t xml:space="preserve">Infant Safe Sleep teaching and practices for all families with </w:t>
      </w:r>
    </w:p>
    <w:p w14:paraId="4569421E" w14:textId="77777777" w:rsidR="004907E0" w:rsidRPr="009A473A" w:rsidRDefault="004907E0" w:rsidP="004907E0">
      <w:pPr>
        <w:pStyle w:val="ListParagraph"/>
        <w:spacing w:line="276" w:lineRule="auto"/>
        <w:ind w:left="1890"/>
        <w:jc w:val="both"/>
        <w:rPr>
          <w:rFonts w:cs="Arial"/>
          <w:snapToGrid w:val="0"/>
        </w:rPr>
      </w:pPr>
      <w:r w:rsidRPr="009A473A">
        <w:rPr>
          <w:rFonts w:cs="Arial"/>
          <w:spacing w:val="-6"/>
        </w:rPr>
        <w:t>an infant under a year old.</w:t>
      </w:r>
    </w:p>
    <w:p w14:paraId="721A63E5" w14:textId="77777777" w:rsidR="004907E0" w:rsidRPr="009A473A" w:rsidRDefault="004907E0" w:rsidP="004907E0">
      <w:pPr>
        <w:pStyle w:val="ListParagraph"/>
        <w:numPr>
          <w:ilvl w:val="0"/>
          <w:numId w:val="28"/>
        </w:numPr>
        <w:spacing w:after="0" w:line="276" w:lineRule="auto"/>
        <w:jc w:val="both"/>
        <w:rPr>
          <w:rFonts w:cs="Arial"/>
          <w:snapToGrid w:val="0"/>
        </w:rPr>
      </w:pPr>
      <w:bookmarkStart w:id="27" w:name="_Hlk63751664"/>
      <w:r w:rsidRPr="009A473A">
        <w:rPr>
          <w:rFonts w:cs="Arial"/>
          <w:snapToGrid w:val="0"/>
        </w:rPr>
        <w:t xml:space="preserve">An Infant Plan of Safe Care </w:t>
      </w:r>
      <w:bookmarkEnd w:id="27"/>
      <w:r w:rsidRPr="009A473A">
        <w:rPr>
          <w:rFonts w:cs="Arial"/>
          <w:snapToGrid w:val="0"/>
        </w:rPr>
        <w:t xml:space="preserve">for all substance-affected families with an </w:t>
      </w:r>
    </w:p>
    <w:p w14:paraId="797730B7" w14:textId="77777777" w:rsidR="004907E0" w:rsidRPr="009A473A" w:rsidRDefault="004907E0" w:rsidP="004907E0">
      <w:pPr>
        <w:pStyle w:val="ListParagraph"/>
        <w:spacing w:line="276" w:lineRule="auto"/>
        <w:ind w:left="1890"/>
        <w:jc w:val="both"/>
        <w:rPr>
          <w:rFonts w:cs="Arial"/>
          <w:snapToGrid w:val="0"/>
        </w:rPr>
      </w:pPr>
      <w:r w:rsidRPr="009A473A">
        <w:rPr>
          <w:rFonts w:cs="Arial"/>
          <w:snapToGrid w:val="0"/>
        </w:rPr>
        <w:t>infant under a year old.</w:t>
      </w:r>
    </w:p>
    <w:p w14:paraId="6C94C54E" w14:textId="77777777" w:rsidR="004907E0" w:rsidRPr="009A473A" w:rsidRDefault="004907E0" w:rsidP="004907E0">
      <w:pPr>
        <w:pStyle w:val="ListParagraph"/>
        <w:numPr>
          <w:ilvl w:val="0"/>
          <w:numId w:val="28"/>
        </w:numPr>
        <w:spacing w:after="0" w:line="276" w:lineRule="auto"/>
        <w:jc w:val="both"/>
        <w:rPr>
          <w:rFonts w:cs="Arial"/>
          <w:snapToGrid w:val="0"/>
        </w:rPr>
      </w:pPr>
      <w:r w:rsidRPr="009A473A">
        <w:rPr>
          <w:rFonts w:cs="Arial"/>
          <w:snapToGrid w:val="0"/>
        </w:rPr>
        <w:t>Early On referral for all children under three years old.</w:t>
      </w:r>
    </w:p>
    <w:p w14:paraId="22621FAC" w14:textId="77777777" w:rsidR="004907E0" w:rsidRPr="009A473A" w:rsidRDefault="004907E0" w:rsidP="004907E0">
      <w:pPr>
        <w:pStyle w:val="ListParagraph"/>
        <w:numPr>
          <w:ilvl w:val="0"/>
          <w:numId w:val="28"/>
        </w:numPr>
        <w:spacing w:after="0" w:line="276" w:lineRule="auto"/>
        <w:jc w:val="both"/>
        <w:rPr>
          <w:rFonts w:cs="Arial"/>
          <w:snapToGrid w:val="0"/>
        </w:rPr>
      </w:pPr>
      <w:r w:rsidRPr="009A473A">
        <w:rPr>
          <w:rFonts w:cs="Arial"/>
          <w:snapToGrid w:val="0"/>
        </w:rPr>
        <w:t xml:space="preserve">A plan for providing 24/7 coverage on cases staffed by contingent </w:t>
      </w:r>
    </w:p>
    <w:p w14:paraId="2965D756" w14:textId="77777777" w:rsidR="004907E0" w:rsidRPr="009A473A" w:rsidRDefault="004907E0" w:rsidP="004907E0">
      <w:pPr>
        <w:pStyle w:val="ListParagraph"/>
        <w:spacing w:line="276" w:lineRule="auto"/>
        <w:ind w:left="1890"/>
        <w:jc w:val="both"/>
        <w:rPr>
          <w:rFonts w:cs="Arial"/>
          <w:snapToGrid w:val="0"/>
        </w:rPr>
      </w:pPr>
      <w:r w:rsidRPr="009A473A">
        <w:rPr>
          <w:rFonts w:cs="Arial"/>
          <w:snapToGrid w:val="0"/>
        </w:rPr>
        <w:t>staff.</w:t>
      </w:r>
    </w:p>
    <w:p w14:paraId="4302CD84" w14:textId="77777777" w:rsidR="004907E0" w:rsidRPr="009A473A" w:rsidRDefault="004907E0" w:rsidP="004907E0">
      <w:pPr>
        <w:pStyle w:val="ListParagraph"/>
        <w:numPr>
          <w:ilvl w:val="0"/>
          <w:numId w:val="28"/>
        </w:numPr>
        <w:spacing w:after="0" w:line="276" w:lineRule="auto"/>
        <w:jc w:val="both"/>
        <w:rPr>
          <w:rFonts w:cs="Arial"/>
          <w:snapToGrid w:val="0"/>
        </w:rPr>
      </w:pPr>
      <w:r w:rsidRPr="009A473A">
        <w:rPr>
          <w:rFonts w:cs="Arial"/>
        </w:rPr>
        <w:t>Efforts to make contact with a family prior to withdrawing a case.</w:t>
      </w:r>
    </w:p>
    <w:p w14:paraId="5D932189" w14:textId="77777777" w:rsidR="004907E0" w:rsidRPr="009A473A" w:rsidRDefault="004907E0" w:rsidP="004907E0">
      <w:pPr>
        <w:pStyle w:val="A0"/>
        <w:ind w:left="720" w:firstLine="0"/>
        <w:rPr>
          <w:rFonts w:asciiTheme="minorHAnsi" w:hAnsiTheme="minorHAnsi" w:cs="Arial"/>
          <w:color w:val="000000"/>
          <w:sz w:val="22"/>
          <w:szCs w:val="22"/>
        </w:rPr>
      </w:pPr>
    </w:p>
    <w:p w14:paraId="5D806244" w14:textId="6CB76A32" w:rsidR="00A6757D" w:rsidRPr="004907E0" w:rsidRDefault="004907E0" w:rsidP="004907E0">
      <w:pPr>
        <w:pStyle w:val="A0"/>
        <w:rPr>
          <w:rFonts w:asciiTheme="minorHAnsi" w:hAnsiTheme="minorHAnsi" w:cs="Arial"/>
          <w:color w:val="000000"/>
          <w:sz w:val="22"/>
          <w:szCs w:val="22"/>
        </w:rPr>
      </w:pPr>
      <w:r w:rsidRPr="009A473A">
        <w:rPr>
          <w:rFonts w:asciiTheme="minorHAnsi" w:hAnsiTheme="minorHAnsi" w:cs="Arial"/>
          <w:color w:val="000000"/>
          <w:sz w:val="22"/>
          <w:szCs w:val="22"/>
        </w:rPr>
        <w:tab/>
        <w:t>The Contractor should keep all reports listed above in their files to be provided upon request to MDHHS, including in situations where the Foster Care case has closed</w:t>
      </w:r>
      <w:r>
        <w:rPr>
          <w:rFonts w:asciiTheme="minorHAnsi" w:hAnsiTheme="minorHAnsi" w:cs="Arial"/>
          <w:color w:val="000000"/>
          <w:sz w:val="22"/>
          <w:szCs w:val="22"/>
        </w:rPr>
        <w:t>.</w:t>
      </w:r>
    </w:p>
    <w:p w14:paraId="2E10B061" w14:textId="77777777" w:rsidR="00A6757D" w:rsidRDefault="00A6757D" w:rsidP="004907E0">
      <w:pPr>
        <w:rPr>
          <w:b/>
          <w:bCs/>
          <w:sz w:val="24"/>
          <w:szCs w:val="24"/>
        </w:rPr>
      </w:pPr>
    </w:p>
    <w:p w14:paraId="133ECA91" w14:textId="77777777" w:rsidR="00EA0877" w:rsidRDefault="00EA0877" w:rsidP="004907E0">
      <w:pPr>
        <w:rPr>
          <w:b/>
          <w:bCs/>
          <w:sz w:val="24"/>
          <w:szCs w:val="24"/>
        </w:rPr>
      </w:pPr>
    </w:p>
    <w:p w14:paraId="17B63FC9" w14:textId="77777777" w:rsidR="00EA0877" w:rsidRDefault="00EA0877" w:rsidP="004907E0">
      <w:pPr>
        <w:rPr>
          <w:b/>
          <w:bCs/>
          <w:sz w:val="24"/>
          <w:szCs w:val="24"/>
        </w:rPr>
      </w:pPr>
    </w:p>
    <w:p w14:paraId="3D76D328" w14:textId="77777777" w:rsidR="00EA0877" w:rsidRDefault="00EA0877" w:rsidP="004907E0">
      <w:pPr>
        <w:rPr>
          <w:b/>
          <w:bCs/>
          <w:sz w:val="24"/>
          <w:szCs w:val="24"/>
        </w:rPr>
      </w:pPr>
    </w:p>
    <w:p w14:paraId="09C7D620" w14:textId="77777777" w:rsidR="00EA0877" w:rsidRDefault="00EA0877" w:rsidP="004907E0">
      <w:pPr>
        <w:rPr>
          <w:b/>
          <w:bCs/>
          <w:sz w:val="24"/>
          <w:szCs w:val="24"/>
        </w:rPr>
      </w:pPr>
    </w:p>
    <w:p w14:paraId="77267529" w14:textId="77777777" w:rsidR="00EA0877" w:rsidRDefault="00EA0877" w:rsidP="004907E0">
      <w:pPr>
        <w:rPr>
          <w:b/>
          <w:bCs/>
          <w:sz w:val="24"/>
          <w:szCs w:val="24"/>
        </w:rPr>
      </w:pPr>
    </w:p>
    <w:p w14:paraId="13FE7227" w14:textId="77777777" w:rsidR="00EA0877" w:rsidRDefault="00EA0877" w:rsidP="004907E0">
      <w:pPr>
        <w:rPr>
          <w:b/>
          <w:bCs/>
          <w:sz w:val="24"/>
          <w:szCs w:val="24"/>
        </w:rPr>
      </w:pPr>
    </w:p>
    <w:p w14:paraId="0243EF92" w14:textId="77777777" w:rsidR="00EA0877" w:rsidRDefault="00EA0877" w:rsidP="004907E0">
      <w:pPr>
        <w:rPr>
          <w:b/>
          <w:bCs/>
          <w:sz w:val="24"/>
          <w:szCs w:val="24"/>
        </w:rPr>
      </w:pPr>
    </w:p>
    <w:p w14:paraId="6003A0CA" w14:textId="77777777" w:rsidR="00EA0877" w:rsidRDefault="00EA0877" w:rsidP="004907E0">
      <w:pPr>
        <w:rPr>
          <w:b/>
          <w:bCs/>
          <w:sz w:val="24"/>
          <w:szCs w:val="24"/>
        </w:rPr>
      </w:pPr>
    </w:p>
    <w:p w14:paraId="25EED4B4" w14:textId="77777777" w:rsidR="00EA0877" w:rsidRDefault="00EA0877" w:rsidP="004907E0">
      <w:pPr>
        <w:rPr>
          <w:b/>
          <w:bCs/>
          <w:sz w:val="24"/>
          <w:szCs w:val="24"/>
        </w:rPr>
      </w:pPr>
    </w:p>
    <w:p w14:paraId="0C83E3A6" w14:textId="77777777" w:rsidR="00EA0877" w:rsidRDefault="00EA0877" w:rsidP="004907E0">
      <w:pPr>
        <w:rPr>
          <w:b/>
          <w:bCs/>
          <w:sz w:val="24"/>
          <w:szCs w:val="24"/>
        </w:rPr>
      </w:pPr>
    </w:p>
    <w:p w14:paraId="49C5EA45" w14:textId="77777777" w:rsidR="00EA0877" w:rsidRDefault="00EA0877" w:rsidP="004907E0">
      <w:pPr>
        <w:rPr>
          <w:b/>
          <w:bCs/>
          <w:sz w:val="24"/>
          <w:szCs w:val="24"/>
        </w:rPr>
      </w:pPr>
    </w:p>
    <w:p w14:paraId="57C22D84" w14:textId="77777777" w:rsidR="00EA0877" w:rsidRDefault="00EA0877" w:rsidP="004907E0">
      <w:pPr>
        <w:rPr>
          <w:b/>
          <w:bCs/>
          <w:sz w:val="24"/>
          <w:szCs w:val="24"/>
        </w:rPr>
      </w:pPr>
    </w:p>
    <w:p w14:paraId="129ECC85" w14:textId="77777777" w:rsidR="00EA0877" w:rsidRDefault="00EA0877" w:rsidP="004907E0">
      <w:pPr>
        <w:rPr>
          <w:b/>
          <w:bCs/>
          <w:sz w:val="24"/>
          <w:szCs w:val="24"/>
        </w:rPr>
      </w:pPr>
    </w:p>
    <w:p w14:paraId="35DDF8E5" w14:textId="77777777" w:rsidR="00EA0877" w:rsidRDefault="00EA0877" w:rsidP="004907E0">
      <w:pPr>
        <w:rPr>
          <w:b/>
          <w:bCs/>
          <w:sz w:val="24"/>
          <w:szCs w:val="24"/>
        </w:rPr>
      </w:pPr>
    </w:p>
    <w:p w14:paraId="4DD4C9FB" w14:textId="77777777" w:rsidR="00EA0877" w:rsidRDefault="00EA0877" w:rsidP="004907E0">
      <w:pPr>
        <w:rPr>
          <w:b/>
          <w:bCs/>
          <w:sz w:val="24"/>
          <w:szCs w:val="24"/>
        </w:rPr>
      </w:pPr>
    </w:p>
    <w:p w14:paraId="3800ED7C" w14:textId="77777777" w:rsidR="00EA0877" w:rsidRDefault="00EA0877" w:rsidP="004907E0">
      <w:pPr>
        <w:rPr>
          <w:b/>
          <w:bCs/>
          <w:sz w:val="24"/>
          <w:szCs w:val="24"/>
        </w:rPr>
      </w:pPr>
    </w:p>
    <w:p w14:paraId="3F1E9F37" w14:textId="77777777" w:rsidR="00EA0877" w:rsidRPr="00EA0877" w:rsidRDefault="00EA0877" w:rsidP="004907E0">
      <w:pPr>
        <w:rPr>
          <w:b/>
          <w:bCs/>
          <w:sz w:val="24"/>
          <w:szCs w:val="24"/>
        </w:rPr>
      </w:pPr>
    </w:p>
    <w:bookmarkEnd w:id="23"/>
    <w:p w14:paraId="1C00C19B" w14:textId="25B932DB" w:rsidR="003E3425" w:rsidRPr="00EA0877" w:rsidRDefault="004907E0" w:rsidP="006C02B4">
      <w:pPr>
        <w:pStyle w:val="ListParagraph"/>
        <w:rPr>
          <w:sz w:val="24"/>
          <w:szCs w:val="24"/>
        </w:rPr>
      </w:pPr>
      <w:r w:rsidRPr="00EA0877">
        <w:rPr>
          <w:sz w:val="24"/>
          <w:szCs w:val="24"/>
        </w:rPr>
        <w:t>3.</w:t>
      </w:r>
      <w:r w:rsidR="003E3425" w:rsidRPr="00EA0877">
        <w:rPr>
          <w:sz w:val="24"/>
          <w:szCs w:val="24"/>
        </w:rPr>
        <w:t xml:space="preserve"> This amendment is updating the RFP Evaluation Criteria, Category </w:t>
      </w:r>
      <w:r w:rsidR="004F0593" w:rsidRPr="00EA0877">
        <w:rPr>
          <w:sz w:val="24"/>
          <w:szCs w:val="24"/>
        </w:rPr>
        <w:t>D</w:t>
      </w:r>
      <w:r w:rsidR="003E3425" w:rsidRPr="00EA0877">
        <w:rPr>
          <w:sz w:val="24"/>
          <w:szCs w:val="24"/>
        </w:rPr>
        <w:t xml:space="preserve"> </w:t>
      </w:r>
      <w:r w:rsidR="004F0593" w:rsidRPr="00EA0877">
        <w:rPr>
          <w:sz w:val="24"/>
          <w:szCs w:val="24"/>
        </w:rPr>
        <w:t>Program Implementation (Work Plan)</w:t>
      </w:r>
      <w:r w:rsidR="003E3425" w:rsidRPr="00EA0877">
        <w:rPr>
          <w:sz w:val="24"/>
          <w:szCs w:val="24"/>
        </w:rPr>
        <w:t xml:space="preserve">, Question </w:t>
      </w:r>
      <w:r w:rsidR="004F0593" w:rsidRPr="00EA0877">
        <w:rPr>
          <w:sz w:val="24"/>
          <w:szCs w:val="24"/>
        </w:rPr>
        <w:t>D2</w:t>
      </w:r>
      <w:r w:rsidR="003E3425" w:rsidRPr="00EA0877">
        <w:rPr>
          <w:sz w:val="24"/>
          <w:szCs w:val="24"/>
        </w:rPr>
        <w:t>, Evaluator Question to:</w:t>
      </w:r>
    </w:p>
    <w:p w14:paraId="32F9428B" w14:textId="77777777" w:rsidR="003E3425" w:rsidRPr="003F720E" w:rsidRDefault="003E3425" w:rsidP="006C02B4">
      <w:pPr>
        <w:pStyle w:val="ListParagraph"/>
        <w:rPr>
          <w:sz w:val="24"/>
          <w:szCs w:val="24"/>
        </w:rPr>
      </w:pPr>
    </w:p>
    <w:p w14:paraId="77EE9088" w14:textId="77777777" w:rsidR="003E3425" w:rsidRPr="003F720E" w:rsidRDefault="003E3425" w:rsidP="001A42E4">
      <w:pPr>
        <w:spacing w:after="0" w:line="240" w:lineRule="auto"/>
        <w:ind w:left="720" w:firstLine="720"/>
        <w:rPr>
          <w:rFonts w:eastAsia="Times New Roman" w:cs="Arial"/>
          <w:b/>
          <w:bCs/>
          <w:sz w:val="24"/>
          <w:szCs w:val="24"/>
        </w:rPr>
      </w:pPr>
      <w:r w:rsidRPr="003F720E">
        <w:rPr>
          <w:rFonts w:eastAsia="Times New Roman" w:cs="Arial"/>
          <w:b/>
          <w:bCs/>
          <w:sz w:val="24"/>
          <w:szCs w:val="24"/>
        </w:rPr>
        <w:t>Evaluator Questions</w:t>
      </w:r>
    </w:p>
    <w:p w14:paraId="1A8A3A6A" w14:textId="65D2D3BA" w:rsidR="003F720E" w:rsidRDefault="004F0593" w:rsidP="00D752F0">
      <w:pPr>
        <w:pStyle w:val="ListParagraph"/>
        <w:ind w:left="1440"/>
        <w:rPr>
          <w:rFonts w:cs="Arial"/>
          <w:sz w:val="24"/>
          <w:szCs w:val="24"/>
        </w:rPr>
      </w:pPr>
      <w:r w:rsidRPr="003F720E">
        <w:rPr>
          <w:rFonts w:cs="Arial"/>
          <w:sz w:val="24"/>
          <w:szCs w:val="24"/>
        </w:rPr>
        <w:t xml:space="preserve">Has the bidder provided a plan that is adequate to accommodate client needs as listed in </w:t>
      </w:r>
      <w:r w:rsidRPr="003F720E">
        <w:rPr>
          <w:rFonts w:cs="Arial"/>
          <w:color w:val="FF0000"/>
          <w:sz w:val="24"/>
          <w:szCs w:val="24"/>
        </w:rPr>
        <w:t>D2</w:t>
      </w:r>
      <w:r w:rsidRPr="003F720E">
        <w:rPr>
          <w:rFonts w:cs="Arial"/>
          <w:sz w:val="24"/>
          <w:szCs w:val="24"/>
        </w:rPr>
        <w:t xml:space="preserve"> (above)? If not a home-based service, is the facility where services will be provided accessible to disabled clients?</w:t>
      </w:r>
    </w:p>
    <w:p w14:paraId="0D94C0D0" w14:textId="77777777" w:rsidR="00D752F0" w:rsidRPr="00D752F0" w:rsidRDefault="00D752F0" w:rsidP="00D752F0">
      <w:pPr>
        <w:pStyle w:val="ListParagraph"/>
        <w:ind w:left="1440"/>
        <w:rPr>
          <w:rFonts w:cs="Arial"/>
          <w:sz w:val="24"/>
          <w:szCs w:val="24"/>
        </w:rPr>
      </w:pPr>
    </w:p>
    <w:p w14:paraId="17271174" w14:textId="62C75C84" w:rsidR="003F720E" w:rsidRPr="003F720E" w:rsidRDefault="004907E0" w:rsidP="003F720E">
      <w:pPr>
        <w:pStyle w:val="ListParagraph"/>
        <w:rPr>
          <w:sz w:val="24"/>
          <w:szCs w:val="24"/>
        </w:rPr>
      </w:pPr>
      <w:r>
        <w:rPr>
          <w:sz w:val="24"/>
          <w:szCs w:val="24"/>
        </w:rPr>
        <w:t>4</w:t>
      </w:r>
      <w:r w:rsidR="003F720E" w:rsidRPr="003F720E">
        <w:rPr>
          <w:sz w:val="24"/>
          <w:szCs w:val="24"/>
        </w:rPr>
        <w:t xml:space="preserve"> . This amendment is updating the RFP Evaluation Criteria, Category D Program Implementation (Work Plan), Question D10</w:t>
      </w:r>
      <w:r w:rsidR="00B02AD8">
        <w:rPr>
          <w:sz w:val="24"/>
          <w:szCs w:val="24"/>
        </w:rPr>
        <w:t xml:space="preserve"> chart</w:t>
      </w:r>
      <w:r w:rsidR="003F720E" w:rsidRPr="003F720E">
        <w:rPr>
          <w:sz w:val="24"/>
          <w:szCs w:val="24"/>
        </w:rPr>
        <w:t xml:space="preserve"> </w:t>
      </w:r>
      <w:r w:rsidR="00B02AD8">
        <w:rPr>
          <w:sz w:val="24"/>
          <w:szCs w:val="24"/>
        </w:rPr>
        <w:t xml:space="preserve">will be updated to Service 1 of </w:t>
      </w:r>
      <w:r w:rsidR="00D752F0">
        <w:rPr>
          <w:sz w:val="24"/>
          <w:szCs w:val="24"/>
        </w:rPr>
        <w:t>1.</w:t>
      </w:r>
    </w:p>
    <w:p w14:paraId="50D54311" w14:textId="77777777" w:rsidR="003F720E" w:rsidRPr="003E3425" w:rsidRDefault="003F720E" w:rsidP="003F720E">
      <w:pPr>
        <w:pStyle w:val="ListParagraph"/>
        <w:rPr>
          <w:sz w:val="24"/>
          <w:szCs w:val="24"/>
        </w:rPr>
      </w:pPr>
    </w:p>
    <w:p w14:paraId="12E9147C" w14:textId="34022102" w:rsidR="003F720E" w:rsidRPr="004D6624" w:rsidRDefault="004907E0" w:rsidP="003F720E">
      <w:pPr>
        <w:pStyle w:val="ListParagraph"/>
        <w:rPr>
          <w:sz w:val="24"/>
          <w:szCs w:val="24"/>
        </w:rPr>
      </w:pPr>
      <w:r>
        <w:rPr>
          <w:sz w:val="24"/>
          <w:szCs w:val="24"/>
        </w:rPr>
        <w:t>5</w:t>
      </w:r>
      <w:r w:rsidR="003F720E" w:rsidRPr="004D6624">
        <w:rPr>
          <w:sz w:val="24"/>
          <w:szCs w:val="24"/>
        </w:rPr>
        <w:t>. This amendment is updating the RFP Evaluation Criteria, Category D Program Implementation (Work Plan), Question D10, Evaluator Question to:</w:t>
      </w:r>
    </w:p>
    <w:p w14:paraId="12C3A660" w14:textId="77777777" w:rsidR="003F720E" w:rsidRPr="004D6624" w:rsidRDefault="003F720E" w:rsidP="003F720E">
      <w:pPr>
        <w:pStyle w:val="ListParagraph"/>
        <w:rPr>
          <w:sz w:val="24"/>
          <w:szCs w:val="24"/>
        </w:rPr>
      </w:pPr>
    </w:p>
    <w:p w14:paraId="76D275BB" w14:textId="77777777" w:rsidR="003F720E" w:rsidRPr="004D6624" w:rsidRDefault="003F720E" w:rsidP="003F720E">
      <w:pPr>
        <w:spacing w:after="0" w:line="240" w:lineRule="auto"/>
        <w:ind w:left="720" w:firstLine="720"/>
        <w:rPr>
          <w:rFonts w:eastAsia="Times New Roman" w:cs="Arial"/>
          <w:b/>
          <w:bCs/>
          <w:sz w:val="24"/>
          <w:szCs w:val="24"/>
        </w:rPr>
      </w:pPr>
      <w:r w:rsidRPr="004D6624">
        <w:rPr>
          <w:rFonts w:eastAsia="Times New Roman" w:cs="Arial"/>
          <w:b/>
          <w:bCs/>
          <w:sz w:val="24"/>
          <w:szCs w:val="24"/>
        </w:rPr>
        <w:t>Evaluator Questions</w:t>
      </w:r>
    </w:p>
    <w:p w14:paraId="270C1FA7" w14:textId="65783EA6" w:rsidR="003F720E" w:rsidRPr="004D6624" w:rsidRDefault="003F720E" w:rsidP="003F720E">
      <w:pPr>
        <w:ind w:left="1440"/>
        <w:rPr>
          <w:rFonts w:cs="Arial"/>
          <w:sz w:val="24"/>
          <w:szCs w:val="24"/>
        </w:rPr>
      </w:pPr>
      <w:r w:rsidRPr="004D6624">
        <w:rPr>
          <w:rFonts w:cs="Arial"/>
          <w:sz w:val="24"/>
          <w:szCs w:val="24"/>
        </w:rPr>
        <w:t xml:space="preserve">Did the bidder complete the chart? Using the staffing allocation proposed in the bidder’s response for </w:t>
      </w:r>
      <w:r w:rsidRPr="004D6624">
        <w:rPr>
          <w:rFonts w:cs="Arial"/>
          <w:color w:val="FF0000"/>
          <w:sz w:val="24"/>
          <w:szCs w:val="24"/>
        </w:rPr>
        <w:t>C2</w:t>
      </w:r>
      <w:r w:rsidRPr="004D6624">
        <w:rPr>
          <w:rFonts w:cs="Arial"/>
          <w:sz w:val="24"/>
          <w:szCs w:val="24"/>
        </w:rPr>
        <w:t xml:space="preserve">, and the bidder’s response here for </w:t>
      </w:r>
      <w:r w:rsidRPr="004D6624">
        <w:rPr>
          <w:rFonts w:cs="Arial"/>
          <w:color w:val="FF0000"/>
          <w:sz w:val="24"/>
          <w:szCs w:val="24"/>
        </w:rPr>
        <w:t>D10</w:t>
      </w:r>
      <w:r w:rsidRPr="004D6624">
        <w:rPr>
          <w:rFonts w:cs="Arial"/>
          <w:sz w:val="24"/>
          <w:szCs w:val="24"/>
        </w:rPr>
        <w:t>, is the proposed number of clients and face-to-face units to be provided reasonable?</w:t>
      </w:r>
    </w:p>
    <w:p w14:paraId="0BFCA9D5" w14:textId="61E86871" w:rsidR="003F720E" w:rsidRPr="004D6624" w:rsidRDefault="003F720E" w:rsidP="003F720E">
      <w:pPr>
        <w:ind w:left="1440"/>
        <w:rPr>
          <w:sz w:val="24"/>
          <w:szCs w:val="24"/>
        </w:rPr>
      </w:pPr>
    </w:p>
    <w:sectPr w:rsidR="003F720E" w:rsidRPr="004D662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ptos">
    <w:altName w:val="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Times">
    <w:panose1 w:val="02020603050405020304"/>
    <w:charset w:val="00"/>
    <w:family w:val="roman"/>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50819"/>
    <w:multiLevelType w:val="hybridMultilevel"/>
    <w:tmpl w:val="0EDC5A08"/>
    <w:lvl w:ilvl="0" w:tplc="04090011">
      <w:start w:val="1"/>
      <w:numFmt w:val="decimal"/>
      <w:lvlText w:val="%1)"/>
      <w:lvlJc w:val="left"/>
      <w:pPr>
        <w:ind w:left="360" w:hanging="360"/>
      </w:pPr>
      <w:rPr>
        <w:strike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8960DE"/>
    <w:multiLevelType w:val="hybridMultilevel"/>
    <w:tmpl w:val="E1F6433A"/>
    <w:lvl w:ilvl="0" w:tplc="04090015">
      <w:start w:val="1"/>
      <w:numFmt w:val="upperLetter"/>
      <w:lvlText w:val="%1."/>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C8C26D1C">
      <w:start w:val="1"/>
      <w:numFmt w:val="decimal"/>
      <w:lvlText w:val="%3)"/>
      <w:lvlJc w:val="left"/>
      <w:pPr>
        <w:ind w:left="1890" w:hanging="360"/>
      </w:pPr>
      <w:rPr>
        <w:rFonts w:asciiTheme="minorHAnsi" w:hAnsiTheme="minorHAnsi" w:cs="Arial" w:hint="default"/>
        <w:sz w:val="22"/>
        <w:szCs w:val="22"/>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B5B477C"/>
    <w:multiLevelType w:val="hybridMultilevel"/>
    <w:tmpl w:val="0C081418"/>
    <w:lvl w:ilvl="0" w:tplc="FFFFFFFF">
      <w:start w:val="1"/>
      <w:numFmt w:val="lowerRoman"/>
      <w:lvlText w:val="%1."/>
      <w:lvlJc w:val="right"/>
      <w:pPr>
        <w:ind w:left="3420" w:hanging="360"/>
      </w:pPr>
    </w:lvl>
    <w:lvl w:ilvl="1" w:tplc="04090017">
      <w:start w:val="1"/>
      <w:numFmt w:val="lowerLetter"/>
      <w:lvlText w:val="%2)"/>
      <w:lvlJc w:val="left"/>
      <w:pPr>
        <w:ind w:left="2790" w:hanging="360"/>
      </w:pPr>
    </w:lvl>
    <w:lvl w:ilvl="2" w:tplc="FFFFFFFF" w:tentative="1">
      <w:start w:val="1"/>
      <w:numFmt w:val="lowerRoman"/>
      <w:lvlText w:val="%3."/>
      <w:lvlJc w:val="right"/>
      <w:pPr>
        <w:ind w:left="4860" w:hanging="180"/>
      </w:pPr>
    </w:lvl>
    <w:lvl w:ilvl="3" w:tplc="FFFFFFFF" w:tentative="1">
      <w:start w:val="1"/>
      <w:numFmt w:val="decimal"/>
      <w:lvlText w:val="%4."/>
      <w:lvlJc w:val="left"/>
      <w:pPr>
        <w:ind w:left="5580" w:hanging="360"/>
      </w:pPr>
    </w:lvl>
    <w:lvl w:ilvl="4" w:tplc="FFFFFFFF" w:tentative="1">
      <w:start w:val="1"/>
      <w:numFmt w:val="lowerLetter"/>
      <w:lvlText w:val="%5."/>
      <w:lvlJc w:val="left"/>
      <w:pPr>
        <w:ind w:left="6300" w:hanging="360"/>
      </w:pPr>
    </w:lvl>
    <w:lvl w:ilvl="5" w:tplc="FFFFFFFF" w:tentative="1">
      <w:start w:val="1"/>
      <w:numFmt w:val="lowerRoman"/>
      <w:lvlText w:val="%6."/>
      <w:lvlJc w:val="right"/>
      <w:pPr>
        <w:ind w:left="7020" w:hanging="180"/>
      </w:pPr>
    </w:lvl>
    <w:lvl w:ilvl="6" w:tplc="FFFFFFFF" w:tentative="1">
      <w:start w:val="1"/>
      <w:numFmt w:val="decimal"/>
      <w:lvlText w:val="%7."/>
      <w:lvlJc w:val="left"/>
      <w:pPr>
        <w:ind w:left="7740" w:hanging="360"/>
      </w:pPr>
    </w:lvl>
    <w:lvl w:ilvl="7" w:tplc="FFFFFFFF" w:tentative="1">
      <w:start w:val="1"/>
      <w:numFmt w:val="lowerLetter"/>
      <w:lvlText w:val="%8."/>
      <w:lvlJc w:val="left"/>
      <w:pPr>
        <w:ind w:left="8460" w:hanging="360"/>
      </w:pPr>
    </w:lvl>
    <w:lvl w:ilvl="8" w:tplc="FFFFFFFF" w:tentative="1">
      <w:start w:val="1"/>
      <w:numFmt w:val="lowerRoman"/>
      <w:lvlText w:val="%9."/>
      <w:lvlJc w:val="right"/>
      <w:pPr>
        <w:ind w:left="9180" w:hanging="180"/>
      </w:pPr>
    </w:lvl>
  </w:abstractNum>
  <w:abstractNum w:abstractNumId="3" w15:restartNumberingAfterBreak="0">
    <w:nsid w:val="10A54BDA"/>
    <w:multiLevelType w:val="hybridMultilevel"/>
    <w:tmpl w:val="907EA24A"/>
    <w:lvl w:ilvl="0" w:tplc="7C9AA632">
      <w:start w:val="1"/>
      <w:numFmt w:val="lowerLetter"/>
      <w:lvlText w:val="%1."/>
      <w:lvlJc w:val="left"/>
      <w:pPr>
        <w:ind w:left="1800" w:hanging="360"/>
      </w:pPr>
      <w:rPr>
        <w:rFonts w:ascii="Aptos" w:hAnsi="Apto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15:restartNumberingAfterBreak="0">
    <w:nsid w:val="113D154A"/>
    <w:multiLevelType w:val="hybridMultilevel"/>
    <w:tmpl w:val="5BCE450E"/>
    <w:lvl w:ilvl="0" w:tplc="04090019">
      <w:start w:val="1"/>
      <w:numFmt w:val="lowerLetter"/>
      <w:lvlText w:val="%1."/>
      <w:lvlJc w:val="left"/>
      <w:pPr>
        <w:ind w:left="1872" w:hanging="360"/>
      </w:pPr>
      <w:rPr>
        <w:rFonts w:hint="default"/>
      </w:rPr>
    </w:lvl>
    <w:lvl w:ilvl="1" w:tplc="04090019">
      <w:start w:val="1"/>
      <w:numFmt w:val="lowerLetter"/>
      <w:lvlText w:val="%2."/>
      <w:lvlJc w:val="left"/>
      <w:pPr>
        <w:ind w:left="2592" w:hanging="360"/>
      </w:pPr>
    </w:lvl>
    <w:lvl w:ilvl="2" w:tplc="0409001B" w:tentative="1">
      <w:start w:val="1"/>
      <w:numFmt w:val="lowerRoman"/>
      <w:lvlText w:val="%3."/>
      <w:lvlJc w:val="right"/>
      <w:pPr>
        <w:ind w:left="3312" w:hanging="180"/>
      </w:pPr>
    </w:lvl>
    <w:lvl w:ilvl="3" w:tplc="0409000F" w:tentative="1">
      <w:start w:val="1"/>
      <w:numFmt w:val="decimal"/>
      <w:lvlText w:val="%4."/>
      <w:lvlJc w:val="left"/>
      <w:pPr>
        <w:ind w:left="4032" w:hanging="360"/>
      </w:pPr>
    </w:lvl>
    <w:lvl w:ilvl="4" w:tplc="04090019" w:tentative="1">
      <w:start w:val="1"/>
      <w:numFmt w:val="lowerLetter"/>
      <w:lvlText w:val="%5."/>
      <w:lvlJc w:val="left"/>
      <w:pPr>
        <w:ind w:left="4752" w:hanging="360"/>
      </w:pPr>
    </w:lvl>
    <w:lvl w:ilvl="5" w:tplc="0409001B" w:tentative="1">
      <w:start w:val="1"/>
      <w:numFmt w:val="lowerRoman"/>
      <w:lvlText w:val="%6."/>
      <w:lvlJc w:val="right"/>
      <w:pPr>
        <w:ind w:left="5472" w:hanging="180"/>
      </w:pPr>
    </w:lvl>
    <w:lvl w:ilvl="6" w:tplc="0409000F" w:tentative="1">
      <w:start w:val="1"/>
      <w:numFmt w:val="decimal"/>
      <w:lvlText w:val="%7."/>
      <w:lvlJc w:val="left"/>
      <w:pPr>
        <w:ind w:left="6192" w:hanging="360"/>
      </w:pPr>
    </w:lvl>
    <w:lvl w:ilvl="7" w:tplc="04090019" w:tentative="1">
      <w:start w:val="1"/>
      <w:numFmt w:val="lowerLetter"/>
      <w:lvlText w:val="%8."/>
      <w:lvlJc w:val="left"/>
      <w:pPr>
        <w:ind w:left="6912" w:hanging="360"/>
      </w:pPr>
    </w:lvl>
    <w:lvl w:ilvl="8" w:tplc="0409001B" w:tentative="1">
      <w:start w:val="1"/>
      <w:numFmt w:val="lowerRoman"/>
      <w:lvlText w:val="%9."/>
      <w:lvlJc w:val="right"/>
      <w:pPr>
        <w:ind w:left="7632" w:hanging="180"/>
      </w:pPr>
    </w:lvl>
  </w:abstractNum>
  <w:abstractNum w:abstractNumId="5" w15:restartNumberingAfterBreak="0">
    <w:nsid w:val="130E3F65"/>
    <w:multiLevelType w:val="hybridMultilevel"/>
    <w:tmpl w:val="486E0A56"/>
    <w:lvl w:ilvl="0" w:tplc="FFFFFFFF">
      <w:start w:val="1"/>
      <w:numFmt w:val="decimal"/>
      <w:lvlText w:val="%1)"/>
      <w:lvlJc w:val="left"/>
      <w:pPr>
        <w:ind w:left="720" w:hanging="360"/>
      </w:pPr>
    </w:lvl>
    <w:lvl w:ilvl="1" w:tplc="52A620BE">
      <w:start w:val="1"/>
      <w:numFmt w:val="decimal"/>
      <w:lvlText w:val="%2)"/>
      <w:lvlJc w:val="left"/>
      <w:pPr>
        <w:ind w:left="1440" w:hanging="360"/>
      </w:pPr>
      <w:rPr>
        <w:b w:val="0"/>
        <w:bCs w:val="0"/>
      </w:rPr>
    </w:lvl>
    <w:lvl w:ilvl="2" w:tplc="C776A61E">
      <w:start w:val="5"/>
      <w:numFmt w:val="lowerRoman"/>
      <w:lvlText w:val="%3."/>
      <w:lvlJc w:val="left"/>
      <w:pPr>
        <w:ind w:left="2700" w:hanging="720"/>
      </w:pPr>
      <w:rPr>
        <w:rFonts w:cs="Times New Roman"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3753572"/>
    <w:multiLevelType w:val="hybridMultilevel"/>
    <w:tmpl w:val="32A07274"/>
    <w:lvl w:ilvl="0" w:tplc="D74866B8">
      <w:start w:val="1"/>
      <w:numFmt w:val="upperLetter"/>
      <w:lvlText w:val="%1."/>
      <w:lvlJc w:val="left"/>
      <w:pPr>
        <w:ind w:left="1080" w:hanging="360"/>
      </w:pPr>
      <w:rPr>
        <w:rFonts w:hint="default"/>
      </w:rPr>
    </w:lvl>
    <w:lvl w:ilvl="1" w:tplc="249E3330">
      <w:start w:val="1"/>
      <w:numFmt w:val="lowerLetter"/>
      <w:lvlText w:val="%2."/>
      <w:lvlJc w:val="left"/>
      <w:pPr>
        <w:ind w:left="1800" w:hanging="36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9C675A1"/>
    <w:multiLevelType w:val="hybridMultilevel"/>
    <w:tmpl w:val="8FC04ED0"/>
    <w:lvl w:ilvl="0" w:tplc="04090017">
      <w:start w:val="1"/>
      <w:numFmt w:val="lowerLetter"/>
      <w:lvlText w:val="%1)"/>
      <w:lvlJc w:val="left"/>
      <w:pPr>
        <w:ind w:left="2880" w:hanging="360"/>
      </w:pPr>
      <w:rPr>
        <w:rFonts w:hint="default"/>
      </w:r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 w15:restartNumberingAfterBreak="0">
    <w:nsid w:val="1D393F00"/>
    <w:multiLevelType w:val="hybridMultilevel"/>
    <w:tmpl w:val="ACC6C6E4"/>
    <w:lvl w:ilvl="0" w:tplc="04090011">
      <w:start w:val="1"/>
      <w:numFmt w:val="decimal"/>
      <w:lvlText w:val="%1)"/>
      <w:lvlJc w:val="left"/>
      <w:pPr>
        <w:ind w:left="1368" w:hanging="360"/>
      </w:pPr>
    </w:lvl>
    <w:lvl w:ilvl="1" w:tplc="04090011">
      <w:start w:val="1"/>
      <w:numFmt w:val="decimal"/>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9" w15:restartNumberingAfterBreak="0">
    <w:nsid w:val="27011661"/>
    <w:multiLevelType w:val="hybridMultilevel"/>
    <w:tmpl w:val="7D3CF642"/>
    <w:lvl w:ilvl="0" w:tplc="04090011">
      <w:start w:val="1"/>
      <w:numFmt w:val="decimal"/>
      <w:lvlText w:val="%1)"/>
      <w:lvlJc w:val="left"/>
      <w:pPr>
        <w:ind w:left="720" w:hanging="360"/>
      </w:pPr>
      <w:rPr>
        <w:rFonts w:hint="default"/>
      </w:rPr>
    </w:lvl>
    <w:lvl w:ilvl="1" w:tplc="0409000F">
      <w:start w:val="1"/>
      <w:numFmt w:val="decimal"/>
      <w:lvlText w:val="%2."/>
      <w:lvlJc w:val="left"/>
      <w:pPr>
        <w:ind w:left="2678" w:hanging="360"/>
      </w:pPr>
    </w:lvl>
    <w:lvl w:ilvl="2" w:tplc="0409001B">
      <w:start w:val="1"/>
      <w:numFmt w:val="lowerRoman"/>
      <w:lvlText w:val="%3."/>
      <w:lvlJc w:val="right"/>
      <w:pPr>
        <w:ind w:left="2160" w:hanging="180"/>
      </w:pPr>
    </w:lvl>
    <w:lvl w:ilvl="3" w:tplc="0409001B">
      <w:start w:val="1"/>
      <w:numFmt w:val="lowerRoman"/>
      <w:lvlText w:val="%4."/>
      <w:lvlJc w:val="right"/>
      <w:pPr>
        <w:ind w:left="2880" w:hanging="360"/>
      </w:pPr>
    </w:lvl>
    <w:lvl w:ilvl="4" w:tplc="04090011">
      <w:start w:val="1"/>
      <w:numFmt w:val="decimal"/>
      <w:lvlText w:val="%5)"/>
      <w:lvlJc w:val="left"/>
      <w:pPr>
        <w:ind w:left="1368" w:hanging="360"/>
      </w:pPr>
    </w:lvl>
    <w:lvl w:ilvl="5" w:tplc="6C764624">
      <w:start w:val="27"/>
      <w:numFmt w:val="decimal"/>
      <w:lvlText w:val="%6."/>
      <w:lvlJc w:val="left"/>
      <w:pPr>
        <w:ind w:left="4500" w:hanging="360"/>
      </w:pPr>
      <w:rPr>
        <w:rFonts w:hint="default"/>
      </w:r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9A43756"/>
    <w:multiLevelType w:val="hybridMultilevel"/>
    <w:tmpl w:val="268086F8"/>
    <w:lvl w:ilvl="0" w:tplc="04090017">
      <w:start w:val="1"/>
      <w:numFmt w:val="lowerLetter"/>
      <w:lvlText w:val="%1)"/>
      <w:lvlJc w:val="left"/>
      <w:pPr>
        <w:ind w:left="2160" w:hanging="360"/>
      </w:pPr>
    </w:lvl>
    <w:lvl w:ilvl="1" w:tplc="3A9E52B6">
      <w:start w:val="1"/>
      <w:numFmt w:val="decimal"/>
      <w:lvlText w:val="(%2)"/>
      <w:lvlJc w:val="left"/>
      <w:pPr>
        <w:ind w:left="2880" w:hanging="360"/>
      </w:pPr>
      <w:rPr>
        <w:rFonts w:hint="default"/>
      </w:r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1" w15:restartNumberingAfterBreak="0">
    <w:nsid w:val="2CB66D87"/>
    <w:multiLevelType w:val="hybridMultilevel"/>
    <w:tmpl w:val="2D323C9C"/>
    <w:lvl w:ilvl="0" w:tplc="0409001B">
      <w:start w:val="1"/>
      <w:numFmt w:val="lowerRoman"/>
      <w:lvlText w:val="%1."/>
      <w:lvlJc w:val="right"/>
      <w:pPr>
        <w:ind w:left="3870" w:hanging="360"/>
      </w:pPr>
    </w:lvl>
    <w:lvl w:ilvl="1" w:tplc="04090019">
      <w:start w:val="1"/>
      <w:numFmt w:val="lowerLetter"/>
      <w:lvlText w:val="%2."/>
      <w:lvlJc w:val="left"/>
      <w:pPr>
        <w:ind w:left="4590" w:hanging="360"/>
      </w:pPr>
    </w:lvl>
    <w:lvl w:ilvl="2" w:tplc="0409001B" w:tentative="1">
      <w:start w:val="1"/>
      <w:numFmt w:val="lowerRoman"/>
      <w:lvlText w:val="%3."/>
      <w:lvlJc w:val="right"/>
      <w:pPr>
        <w:ind w:left="5310" w:hanging="180"/>
      </w:pPr>
    </w:lvl>
    <w:lvl w:ilvl="3" w:tplc="0409000F" w:tentative="1">
      <w:start w:val="1"/>
      <w:numFmt w:val="decimal"/>
      <w:lvlText w:val="%4."/>
      <w:lvlJc w:val="left"/>
      <w:pPr>
        <w:ind w:left="6030" w:hanging="360"/>
      </w:pPr>
    </w:lvl>
    <w:lvl w:ilvl="4" w:tplc="04090019" w:tentative="1">
      <w:start w:val="1"/>
      <w:numFmt w:val="lowerLetter"/>
      <w:lvlText w:val="%5."/>
      <w:lvlJc w:val="left"/>
      <w:pPr>
        <w:ind w:left="6750" w:hanging="360"/>
      </w:pPr>
    </w:lvl>
    <w:lvl w:ilvl="5" w:tplc="0409001B" w:tentative="1">
      <w:start w:val="1"/>
      <w:numFmt w:val="lowerRoman"/>
      <w:lvlText w:val="%6."/>
      <w:lvlJc w:val="right"/>
      <w:pPr>
        <w:ind w:left="7470" w:hanging="180"/>
      </w:pPr>
    </w:lvl>
    <w:lvl w:ilvl="6" w:tplc="0409000F" w:tentative="1">
      <w:start w:val="1"/>
      <w:numFmt w:val="decimal"/>
      <w:lvlText w:val="%7."/>
      <w:lvlJc w:val="left"/>
      <w:pPr>
        <w:ind w:left="8190" w:hanging="360"/>
      </w:pPr>
    </w:lvl>
    <w:lvl w:ilvl="7" w:tplc="04090019" w:tentative="1">
      <w:start w:val="1"/>
      <w:numFmt w:val="lowerLetter"/>
      <w:lvlText w:val="%8."/>
      <w:lvlJc w:val="left"/>
      <w:pPr>
        <w:ind w:left="8910" w:hanging="360"/>
      </w:pPr>
    </w:lvl>
    <w:lvl w:ilvl="8" w:tplc="0409001B" w:tentative="1">
      <w:start w:val="1"/>
      <w:numFmt w:val="lowerRoman"/>
      <w:lvlText w:val="%9."/>
      <w:lvlJc w:val="right"/>
      <w:pPr>
        <w:ind w:left="9630" w:hanging="180"/>
      </w:pPr>
    </w:lvl>
  </w:abstractNum>
  <w:abstractNum w:abstractNumId="12" w15:restartNumberingAfterBreak="0">
    <w:nsid w:val="34DD3114"/>
    <w:multiLevelType w:val="hybridMultilevel"/>
    <w:tmpl w:val="CF52103C"/>
    <w:lvl w:ilvl="0" w:tplc="43209224">
      <w:start w:val="1"/>
      <w:numFmt w:val="lowerLetter"/>
      <w:lvlText w:val="%1."/>
      <w:lvlJc w:val="left"/>
      <w:pPr>
        <w:ind w:left="2250" w:hanging="360"/>
      </w:pPr>
      <w:rPr>
        <w:rFonts w:asciiTheme="minorHAnsi" w:hAnsiTheme="minorHAnsi" w:hint="default"/>
        <w:strike w:val="0"/>
        <w:sz w:val="22"/>
        <w:szCs w:val="22"/>
      </w:rPr>
    </w:lvl>
    <w:lvl w:ilvl="1" w:tplc="04090019">
      <w:start w:val="1"/>
      <w:numFmt w:val="lowerLetter"/>
      <w:lvlText w:val="%2."/>
      <w:lvlJc w:val="left"/>
      <w:pPr>
        <w:ind w:left="2970" w:hanging="360"/>
      </w:pPr>
    </w:lvl>
    <w:lvl w:ilvl="2" w:tplc="0409001B" w:tentative="1">
      <w:start w:val="1"/>
      <w:numFmt w:val="lowerRoman"/>
      <w:lvlText w:val="%3."/>
      <w:lvlJc w:val="right"/>
      <w:pPr>
        <w:ind w:left="3690" w:hanging="180"/>
      </w:pPr>
    </w:lvl>
    <w:lvl w:ilvl="3" w:tplc="0409000F" w:tentative="1">
      <w:start w:val="1"/>
      <w:numFmt w:val="decimal"/>
      <w:lvlText w:val="%4."/>
      <w:lvlJc w:val="left"/>
      <w:pPr>
        <w:ind w:left="4410" w:hanging="360"/>
      </w:pPr>
    </w:lvl>
    <w:lvl w:ilvl="4" w:tplc="04090019" w:tentative="1">
      <w:start w:val="1"/>
      <w:numFmt w:val="lowerLetter"/>
      <w:lvlText w:val="%5."/>
      <w:lvlJc w:val="left"/>
      <w:pPr>
        <w:ind w:left="5130" w:hanging="360"/>
      </w:pPr>
    </w:lvl>
    <w:lvl w:ilvl="5" w:tplc="0409001B" w:tentative="1">
      <w:start w:val="1"/>
      <w:numFmt w:val="lowerRoman"/>
      <w:lvlText w:val="%6."/>
      <w:lvlJc w:val="right"/>
      <w:pPr>
        <w:ind w:left="5850" w:hanging="180"/>
      </w:pPr>
    </w:lvl>
    <w:lvl w:ilvl="6" w:tplc="0409000F" w:tentative="1">
      <w:start w:val="1"/>
      <w:numFmt w:val="decimal"/>
      <w:lvlText w:val="%7."/>
      <w:lvlJc w:val="left"/>
      <w:pPr>
        <w:ind w:left="6570" w:hanging="360"/>
      </w:pPr>
    </w:lvl>
    <w:lvl w:ilvl="7" w:tplc="04090019" w:tentative="1">
      <w:start w:val="1"/>
      <w:numFmt w:val="lowerLetter"/>
      <w:lvlText w:val="%8."/>
      <w:lvlJc w:val="left"/>
      <w:pPr>
        <w:ind w:left="7290" w:hanging="360"/>
      </w:pPr>
    </w:lvl>
    <w:lvl w:ilvl="8" w:tplc="0409001B" w:tentative="1">
      <w:start w:val="1"/>
      <w:numFmt w:val="lowerRoman"/>
      <w:lvlText w:val="%9."/>
      <w:lvlJc w:val="right"/>
      <w:pPr>
        <w:ind w:left="8010" w:hanging="180"/>
      </w:pPr>
    </w:lvl>
  </w:abstractNum>
  <w:abstractNum w:abstractNumId="13" w15:restartNumberingAfterBreak="0">
    <w:nsid w:val="3DC73AFD"/>
    <w:multiLevelType w:val="hybridMultilevel"/>
    <w:tmpl w:val="0D6E7564"/>
    <w:lvl w:ilvl="0" w:tplc="04090011">
      <w:start w:val="1"/>
      <w:numFmt w:val="decimal"/>
      <w:lvlText w:val="%1)"/>
      <w:lvlJc w:val="left"/>
      <w:pPr>
        <w:ind w:left="1440" w:hanging="360"/>
      </w:pPr>
    </w:lvl>
    <w:lvl w:ilvl="1" w:tplc="FFFFFFFF">
      <w:start w:val="1"/>
      <w:numFmt w:val="decimal"/>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4" w15:restartNumberingAfterBreak="0">
    <w:nsid w:val="3DFF1521"/>
    <w:multiLevelType w:val="hybridMultilevel"/>
    <w:tmpl w:val="9DCE72A0"/>
    <w:lvl w:ilvl="0" w:tplc="0409000F">
      <w:start w:val="1"/>
      <w:numFmt w:val="decimal"/>
      <w:lvlText w:val="%1."/>
      <w:lvlJc w:val="left"/>
      <w:pPr>
        <w:ind w:left="1800" w:hanging="360"/>
      </w:pPr>
    </w:lvl>
    <w:lvl w:ilvl="1" w:tplc="EB3CE63C">
      <w:start w:val="1"/>
      <w:numFmt w:val="decimal"/>
      <w:lvlText w:val="(%2)"/>
      <w:lvlJc w:val="left"/>
      <w:pPr>
        <w:ind w:left="2700" w:hanging="540"/>
      </w:pPr>
      <w:rPr>
        <w:rFonts w:hint="default"/>
      </w:r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3F196887"/>
    <w:multiLevelType w:val="hybridMultilevel"/>
    <w:tmpl w:val="45CE7D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2E74C27"/>
    <w:multiLevelType w:val="hybridMultilevel"/>
    <w:tmpl w:val="3B689514"/>
    <w:lvl w:ilvl="0" w:tplc="FFFFFFFF">
      <w:start w:val="1"/>
      <w:numFmt w:val="lowerLetter"/>
      <w:lvlText w:val="(%1)"/>
      <w:lvlJc w:val="left"/>
      <w:pPr>
        <w:ind w:left="720" w:hanging="360"/>
      </w:pPr>
      <w:rPr>
        <w:rFonts w:hint="default"/>
      </w:rPr>
    </w:lvl>
    <w:lvl w:ilvl="1" w:tplc="46B85312">
      <w:start w:val="1"/>
      <w:numFmt w:val="decimal"/>
      <w:lvlText w:val="(%2)"/>
      <w:lvlJc w:val="left"/>
      <w:pPr>
        <w:ind w:left="1440" w:hanging="360"/>
      </w:pPr>
      <w:rPr>
        <w:rFonts w:asciiTheme="minorHAnsi" w:eastAsia="Calibri" w:hAnsiTheme="minorHAnsi" w:cs="Arial" w:hint="default"/>
        <w:b w:val="0"/>
        <w:bCs w:val="0"/>
        <w:color w:val="auto"/>
        <w:spacing w:val="-10"/>
        <w:w w:val="97"/>
        <w:sz w:val="22"/>
        <w:szCs w:val="22"/>
        <w:lang w:val="en-US" w:eastAsia="en-US" w:bidi="en-US"/>
      </w:rPr>
    </w:lvl>
    <w:lvl w:ilvl="2" w:tplc="FFFFFFFF">
      <w:start w:val="1"/>
      <w:numFmt w:val="lowerRoman"/>
      <w:lvlText w:val="%3."/>
      <w:lvlJc w:val="right"/>
      <w:pPr>
        <w:ind w:left="2160" w:hanging="180"/>
      </w:pPr>
    </w:lvl>
    <w:lvl w:ilvl="3" w:tplc="C344A150">
      <w:start w:val="1"/>
      <w:numFmt w:val="lowerLetter"/>
      <w:lvlText w:val="%4)"/>
      <w:lvlJc w:val="left"/>
      <w:pPr>
        <w:ind w:left="2880" w:hanging="360"/>
      </w:pPr>
      <w:rPr>
        <w:rFonts w:hint="default"/>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45AD4419"/>
    <w:multiLevelType w:val="hybridMultilevel"/>
    <w:tmpl w:val="06DEEA10"/>
    <w:lvl w:ilvl="0" w:tplc="0409000F">
      <w:start w:val="1"/>
      <w:numFmt w:val="decimal"/>
      <w:lvlText w:val="%1."/>
      <w:lvlJc w:val="left"/>
      <w:pPr>
        <w:ind w:left="2678" w:hanging="360"/>
      </w:pPr>
    </w:lvl>
    <w:lvl w:ilvl="1" w:tplc="04090019">
      <w:start w:val="1"/>
      <w:numFmt w:val="lowerLetter"/>
      <w:lvlText w:val="%2."/>
      <w:lvlJc w:val="left"/>
      <w:pPr>
        <w:ind w:left="3398" w:hanging="360"/>
      </w:pPr>
    </w:lvl>
    <w:lvl w:ilvl="2" w:tplc="0409001B" w:tentative="1">
      <w:start w:val="1"/>
      <w:numFmt w:val="lowerRoman"/>
      <w:lvlText w:val="%3."/>
      <w:lvlJc w:val="right"/>
      <w:pPr>
        <w:ind w:left="4118" w:hanging="180"/>
      </w:pPr>
    </w:lvl>
    <w:lvl w:ilvl="3" w:tplc="0409000F" w:tentative="1">
      <w:start w:val="1"/>
      <w:numFmt w:val="decimal"/>
      <w:lvlText w:val="%4."/>
      <w:lvlJc w:val="left"/>
      <w:pPr>
        <w:ind w:left="4838" w:hanging="360"/>
      </w:pPr>
    </w:lvl>
    <w:lvl w:ilvl="4" w:tplc="04090019" w:tentative="1">
      <w:start w:val="1"/>
      <w:numFmt w:val="lowerLetter"/>
      <w:lvlText w:val="%5."/>
      <w:lvlJc w:val="left"/>
      <w:pPr>
        <w:ind w:left="5558" w:hanging="360"/>
      </w:pPr>
    </w:lvl>
    <w:lvl w:ilvl="5" w:tplc="0409001B" w:tentative="1">
      <w:start w:val="1"/>
      <w:numFmt w:val="lowerRoman"/>
      <w:lvlText w:val="%6."/>
      <w:lvlJc w:val="right"/>
      <w:pPr>
        <w:ind w:left="6278" w:hanging="180"/>
      </w:pPr>
    </w:lvl>
    <w:lvl w:ilvl="6" w:tplc="0409000F" w:tentative="1">
      <w:start w:val="1"/>
      <w:numFmt w:val="decimal"/>
      <w:lvlText w:val="%7."/>
      <w:lvlJc w:val="left"/>
      <w:pPr>
        <w:ind w:left="6998" w:hanging="360"/>
      </w:pPr>
    </w:lvl>
    <w:lvl w:ilvl="7" w:tplc="04090019" w:tentative="1">
      <w:start w:val="1"/>
      <w:numFmt w:val="lowerLetter"/>
      <w:lvlText w:val="%8."/>
      <w:lvlJc w:val="left"/>
      <w:pPr>
        <w:ind w:left="7718" w:hanging="360"/>
      </w:pPr>
    </w:lvl>
    <w:lvl w:ilvl="8" w:tplc="0409001B" w:tentative="1">
      <w:start w:val="1"/>
      <w:numFmt w:val="lowerRoman"/>
      <w:lvlText w:val="%9."/>
      <w:lvlJc w:val="right"/>
      <w:pPr>
        <w:ind w:left="8438" w:hanging="180"/>
      </w:pPr>
    </w:lvl>
  </w:abstractNum>
  <w:abstractNum w:abstractNumId="18" w15:restartNumberingAfterBreak="0">
    <w:nsid w:val="46B8385C"/>
    <w:multiLevelType w:val="hybridMultilevel"/>
    <w:tmpl w:val="18E2E9C2"/>
    <w:lvl w:ilvl="0" w:tplc="04090011">
      <w:start w:val="1"/>
      <w:numFmt w:val="decimal"/>
      <w:lvlText w:val="%1)"/>
      <w:lvlJc w:val="left"/>
      <w:pPr>
        <w:ind w:left="1890" w:hanging="360"/>
      </w:pPr>
    </w:lvl>
    <w:lvl w:ilvl="1" w:tplc="04090003">
      <w:start w:val="1"/>
      <w:numFmt w:val="bullet"/>
      <w:lvlText w:val="o"/>
      <w:lvlJc w:val="left"/>
      <w:pPr>
        <w:ind w:left="2610" w:hanging="360"/>
      </w:pPr>
      <w:rPr>
        <w:rFonts w:ascii="Courier New" w:hAnsi="Courier New" w:cs="Courier New" w:hint="default"/>
      </w:rPr>
    </w:lvl>
    <w:lvl w:ilvl="2" w:tplc="B8CC0F02">
      <w:start w:val="1"/>
      <w:numFmt w:val="decimal"/>
      <w:lvlText w:val="%3)"/>
      <w:lvlJc w:val="left"/>
      <w:pPr>
        <w:ind w:left="3330" w:hanging="360"/>
      </w:pPr>
    </w:lvl>
    <w:lvl w:ilvl="3" w:tplc="04090001">
      <w:start w:val="1"/>
      <w:numFmt w:val="bullet"/>
      <w:lvlText w:val=""/>
      <w:lvlJc w:val="left"/>
      <w:pPr>
        <w:ind w:left="4050" w:hanging="360"/>
      </w:pPr>
      <w:rPr>
        <w:rFonts w:ascii="Symbol" w:hAnsi="Symbol" w:hint="default"/>
      </w:rPr>
    </w:lvl>
    <w:lvl w:ilvl="4" w:tplc="04090003">
      <w:start w:val="1"/>
      <w:numFmt w:val="bullet"/>
      <w:lvlText w:val="o"/>
      <w:lvlJc w:val="left"/>
      <w:pPr>
        <w:ind w:left="4770" w:hanging="360"/>
      </w:pPr>
      <w:rPr>
        <w:rFonts w:ascii="Courier New" w:hAnsi="Courier New" w:cs="Courier New" w:hint="default"/>
      </w:rPr>
    </w:lvl>
    <w:lvl w:ilvl="5" w:tplc="04090005">
      <w:start w:val="1"/>
      <w:numFmt w:val="bullet"/>
      <w:lvlText w:val=""/>
      <w:lvlJc w:val="left"/>
      <w:pPr>
        <w:ind w:left="5490" w:hanging="360"/>
      </w:pPr>
      <w:rPr>
        <w:rFonts w:ascii="Wingdings" w:hAnsi="Wingdings" w:hint="default"/>
      </w:rPr>
    </w:lvl>
    <w:lvl w:ilvl="6" w:tplc="04090001">
      <w:start w:val="1"/>
      <w:numFmt w:val="bullet"/>
      <w:lvlText w:val=""/>
      <w:lvlJc w:val="left"/>
      <w:pPr>
        <w:ind w:left="6210" w:hanging="360"/>
      </w:pPr>
      <w:rPr>
        <w:rFonts w:ascii="Symbol" w:hAnsi="Symbol" w:hint="default"/>
      </w:rPr>
    </w:lvl>
    <w:lvl w:ilvl="7" w:tplc="04090003">
      <w:start w:val="1"/>
      <w:numFmt w:val="bullet"/>
      <w:lvlText w:val="o"/>
      <w:lvlJc w:val="left"/>
      <w:pPr>
        <w:ind w:left="6930" w:hanging="360"/>
      </w:pPr>
      <w:rPr>
        <w:rFonts w:ascii="Courier New" w:hAnsi="Courier New" w:cs="Courier New" w:hint="default"/>
      </w:rPr>
    </w:lvl>
    <w:lvl w:ilvl="8" w:tplc="04090005">
      <w:start w:val="1"/>
      <w:numFmt w:val="bullet"/>
      <w:lvlText w:val=""/>
      <w:lvlJc w:val="left"/>
      <w:pPr>
        <w:ind w:left="7650" w:hanging="360"/>
      </w:pPr>
      <w:rPr>
        <w:rFonts w:ascii="Wingdings" w:hAnsi="Wingdings" w:hint="default"/>
      </w:rPr>
    </w:lvl>
  </w:abstractNum>
  <w:abstractNum w:abstractNumId="19" w15:restartNumberingAfterBreak="0">
    <w:nsid w:val="48110924"/>
    <w:multiLevelType w:val="hybridMultilevel"/>
    <w:tmpl w:val="D0583732"/>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57D8518B"/>
    <w:multiLevelType w:val="hybridMultilevel"/>
    <w:tmpl w:val="55C251AC"/>
    <w:lvl w:ilvl="0" w:tplc="0409000F">
      <w:start w:val="1"/>
      <w:numFmt w:val="decimal"/>
      <w:lvlText w:val="%1."/>
      <w:lvlJc w:val="left"/>
      <w:pPr>
        <w:ind w:left="3330" w:hanging="360"/>
      </w:pPr>
      <w:rPr>
        <w:rFonts w:hint="default"/>
      </w:rPr>
    </w:lvl>
    <w:lvl w:ilvl="1" w:tplc="04090019" w:tentative="1">
      <w:start w:val="1"/>
      <w:numFmt w:val="lowerLetter"/>
      <w:lvlText w:val="%2."/>
      <w:lvlJc w:val="left"/>
      <w:pPr>
        <w:ind w:left="4050" w:hanging="360"/>
      </w:pPr>
    </w:lvl>
    <w:lvl w:ilvl="2" w:tplc="0409001B" w:tentative="1">
      <w:start w:val="1"/>
      <w:numFmt w:val="lowerRoman"/>
      <w:lvlText w:val="%3."/>
      <w:lvlJc w:val="right"/>
      <w:pPr>
        <w:ind w:left="4770" w:hanging="180"/>
      </w:pPr>
    </w:lvl>
    <w:lvl w:ilvl="3" w:tplc="0409000F" w:tentative="1">
      <w:start w:val="1"/>
      <w:numFmt w:val="decimal"/>
      <w:lvlText w:val="%4."/>
      <w:lvlJc w:val="left"/>
      <w:pPr>
        <w:ind w:left="5490" w:hanging="360"/>
      </w:pPr>
    </w:lvl>
    <w:lvl w:ilvl="4" w:tplc="04090019" w:tentative="1">
      <w:start w:val="1"/>
      <w:numFmt w:val="lowerLetter"/>
      <w:lvlText w:val="%5."/>
      <w:lvlJc w:val="left"/>
      <w:pPr>
        <w:ind w:left="6210" w:hanging="360"/>
      </w:pPr>
    </w:lvl>
    <w:lvl w:ilvl="5" w:tplc="0409001B" w:tentative="1">
      <w:start w:val="1"/>
      <w:numFmt w:val="lowerRoman"/>
      <w:lvlText w:val="%6."/>
      <w:lvlJc w:val="right"/>
      <w:pPr>
        <w:ind w:left="6930" w:hanging="180"/>
      </w:pPr>
    </w:lvl>
    <w:lvl w:ilvl="6" w:tplc="0409000F" w:tentative="1">
      <w:start w:val="1"/>
      <w:numFmt w:val="decimal"/>
      <w:lvlText w:val="%7."/>
      <w:lvlJc w:val="left"/>
      <w:pPr>
        <w:ind w:left="7650" w:hanging="360"/>
      </w:pPr>
    </w:lvl>
    <w:lvl w:ilvl="7" w:tplc="04090019" w:tentative="1">
      <w:start w:val="1"/>
      <w:numFmt w:val="lowerLetter"/>
      <w:lvlText w:val="%8."/>
      <w:lvlJc w:val="left"/>
      <w:pPr>
        <w:ind w:left="8370" w:hanging="360"/>
      </w:pPr>
    </w:lvl>
    <w:lvl w:ilvl="8" w:tplc="0409001B" w:tentative="1">
      <w:start w:val="1"/>
      <w:numFmt w:val="lowerRoman"/>
      <w:lvlText w:val="%9."/>
      <w:lvlJc w:val="right"/>
      <w:pPr>
        <w:ind w:left="9090" w:hanging="180"/>
      </w:pPr>
    </w:lvl>
  </w:abstractNum>
  <w:abstractNum w:abstractNumId="21" w15:restartNumberingAfterBreak="0">
    <w:nsid w:val="5B423638"/>
    <w:multiLevelType w:val="hybridMultilevel"/>
    <w:tmpl w:val="A9C21C6E"/>
    <w:lvl w:ilvl="0" w:tplc="0409000F">
      <w:start w:val="1"/>
      <w:numFmt w:val="decimal"/>
      <w:lvlText w:val="%1."/>
      <w:lvlJc w:val="left"/>
      <w:pPr>
        <w:ind w:left="1980" w:hanging="360"/>
      </w:pPr>
      <w:rPr>
        <w:rFonts w:hint="default"/>
      </w:r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22" w15:restartNumberingAfterBreak="0">
    <w:nsid w:val="5BFC258F"/>
    <w:multiLevelType w:val="hybridMultilevel"/>
    <w:tmpl w:val="EED85918"/>
    <w:lvl w:ilvl="0" w:tplc="655016DE">
      <w:start w:val="1"/>
      <w:numFmt w:val="decimal"/>
      <w:lvlText w:val="%1)"/>
      <w:lvlJc w:val="left"/>
      <w:pPr>
        <w:ind w:left="1890" w:hanging="360"/>
      </w:pPr>
      <w:rPr>
        <w:rFonts w:asciiTheme="minorHAnsi" w:hAnsiTheme="minorHAnsi" w:cs="Times New Roman" w:hint="default"/>
        <w:b w:val="0"/>
        <w:i w:val="0"/>
        <w:color w:val="auto"/>
        <w:sz w:val="22"/>
        <w:szCs w:val="22"/>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5E070FBA"/>
    <w:multiLevelType w:val="hybridMultilevel"/>
    <w:tmpl w:val="153AB2F8"/>
    <w:lvl w:ilvl="0" w:tplc="04090019">
      <w:start w:val="1"/>
      <w:numFmt w:val="lowerLetter"/>
      <w:lvlText w:val="%1."/>
      <w:lvlJc w:val="left"/>
      <w:pPr>
        <w:ind w:left="2250" w:hanging="360"/>
      </w:pPr>
      <w:rPr>
        <w:rFonts w:hint="default"/>
      </w:rPr>
    </w:lvl>
    <w:lvl w:ilvl="1" w:tplc="04090019" w:tentative="1">
      <w:start w:val="1"/>
      <w:numFmt w:val="lowerLetter"/>
      <w:lvlText w:val="%2."/>
      <w:lvlJc w:val="left"/>
      <w:pPr>
        <w:ind w:left="2970" w:hanging="360"/>
      </w:pPr>
    </w:lvl>
    <w:lvl w:ilvl="2" w:tplc="0409001B" w:tentative="1">
      <w:start w:val="1"/>
      <w:numFmt w:val="lowerRoman"/>
      <w:lvlText w:val="%3."/>
      <w:lvlJc w:val="right"/>
      <w:pPr>
        <w:ind w:left="3690" w:hanging="180"/>
      </w:pPr>
    </w:lvl>
    <w:lvl w:ilvl="3" w:tplc="0409000F" w:tentative="1">
      <w:start w:val="1"/>
      <w:numFmt w:val="decimal"/>
      <w:lvlText w:val="%4."/>
      <w:lvlJc w:val="left"/>
      <w:pPr>
        <w:ind w:left="4410" w:hanging="360"/>
      </w:pPr>
    </w:lvl>
    <w:lvl w:ilvl="4" w:tplc="04090019" w:tentative="1">
      <w:start w:val="1"/>
      <w:numFmt w:val="lowerLetter"/>
      <w:lvlText w:val="%5."/>
      <w:lvlJc w:val="left"/>
      <w:pPr>
        <w:ind w:left="5130" w:hanging="360"/>
      </w:pPr>
    </w:lvl>
    <w:lvl w:ilvl="5" w:tplc="0409001B" w:tentative="1">
      <w:start w:val="1"/>
      <w:numFmt w:val="lowerRoman"/>
      <w:lvlText w:val="%6."/>
      <w:lvlJc w:val="right"/>
      <w:pPr>
        <w:ind w:left="5850" w:hanging="180"/>
      </w:pPr>
    </w:lvl>
    <w:lvl w:ilvl="6" w:tplc="0409000F" w:tentative="1">
      <w:start w:val="1"/>
      <w:numFmt w:val="decimal"/>
      <w:lvlText w:val="%7."/>
      <w:lvlJc w:val="left"/>
      <w:pPr>
        <w:ind w:left="6570" w:hanging="360"/>
      </w:pPr>
    </w:lvl>
    <w:lvl w:ilvl="7" w:tplc="04090019" w:tentative="1">
      <w:start w:val="1"/>
      <w:numFmt w:val="lowerLetter"/>
      <w:lvlText w:val="%8."/>
      <w:lvlJc w:val="left"/>
      <w:pPr>
        <w:ind w:left="7290" w:hanging="360"/>
      </w:pPr>
    </w:lvl>
    <w:lvl w:ilvl="8" w:tplc="0409001B" w:tentative="1">
      <w:start w:val="1"/>
      <w:numFmt w:val="lowerRoman"/>
      <w:lvlText w:val="%9."/>
      <w:lvlJc w:val="right"/>
      <w:pPr>
        <w:ind w:left="8010" w:hanging="180"/>
      </w:pPr>
    </w:lvl>
  </w:abstractNum>
  <w:abstractNum w:abstractNumId="24" w15:restartNumberingAfterBreak="0">
    <w:nsid w:val="6147336A"/>
    <w:multiLevelType w:val="hybridMultilevel"/>
    <w:tmpl w:val="2B244A86"/>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5" w15:restartNumberingAfterBreak="0">
    <w:nsid w:val="66052060"/>
    <w:multiLevelType w:val="hybridMultilevel"/>
    <w:tmpl w:val="ED2C3F5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D523241"/>
    <w:multiLevelType w:val="hybridMultilevel"/>
    <w:tmpl w:val="7E3C4CA6"/>
    <w:lvl w:ilvl="0" w:tplc="6464C13A">
      <w:start w:val="1"/>
      <w:numFmt w:val="lowerLetter"/>
      <w:lvlText w:val="%1."/>
      <w:lvlJc w:val="left"/>
      <w:pPr>
        <w:ind w:left="720" w:hanging="360"/>
      </w:pPr>
      <w:rPr>
        <w:rFonts w:ascii="Arial" w:eastAsia="Times New Roman" w:hAnsi="Arial" w:cs="Arial"/>
      </w:rPr>
    </w:lvl>
    <w:lvl w:ilvl="1" w:tplc="F06013E2">
      <w:start w:val="1"/>
      <w:numFmt w:val="decimal"/>
      <w:lvlText w:val="(%2)"/>
      <w:lvlJc w:val="left"/>
      <w:pPr>
        <w:ind w:left="1530" w:hanging="45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4B51EE7"/>
    <w:multiLevelType w:val="hybridMultilevel"/>
    <w:tmpl w:val="B6F67564"/>
    <w:lvl w:ilvl="0" w:tplc="04090011">
      <w:start w:val="1"/>
      <w:numFmt w:val="decimal"/>
      <w:lvlText w:val="%1)"/>
      <w:lvlJc w:val="left"/>
      <w:pPr>
        <w:ind w:left="720" w:hanging="360"/>
      </w:pPr>
      <w:rPr>
        <w:rFonts w:hint="default"/>
      </w:rPr>
    </w:lvl>
    <w:lvl w:ilvl="1" w:tplc="0409000F">
      <w:start w:val="1"/>
      <w:numFmt w:val="decimal"/>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7827C1B"/>
    <w:multiLevelType w:val="hybridMultilevel"/>
    <w:tmpl w:val="D80AB1C6"/>
    <w:lvl w:ilvl="0" w:tplc="ACE21082">
      <w:start w:val="1"/>
      <w:numFmt w:val="decimal"/>
      <w:lvlText w:val="%1."/>
      <w:lvlJc w:val="left"/>
      <w:pPr>
        <w:ind w:left="720" w:hanging="360"/>
      </w:pPr>
      <w:rPr>
        <w:rFonts w:hint="default"/>
        <w:b w:val="0"/>
        <w:i w:val="0"/>
        <w:sz w:val="22"/>
        <w:szCs w:val="22"/>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555237644">
    <w:abstractNumId w:val="15"/>
  </w:num>
  <w:num w:numId="2" w16cid:durableId="495071551">
    <w:abstractNumId w:val="19"/>
  </w:num>
  <w:num w:numId="3" w16cid:durableId="785194394">
    <w:abstractNumId w:val="26"/>
  </w:num>
  <w:num w:numId="4" w16cid:durableId="377244593">
    <w:abstractNumId w:val="10"/>
  </w:num>
  <w:num w:numId="5" w16cid:durableId="1486898506">
    <w:abstractNumId w:val="6"/>
  </w:num>
  <w:num w:numId="6" w16cid:durableId="28534237">
    <w:abstractNumId w:val="8"/>
  </w:num>
  <w:num w:numId="7" w16cid:durableId="1121656111">
    <w:abstractNumId w:val="16"/>
  </w:num>
  <w:num w:numId="8" w16cid:durableId="361824997">
    <w:abstractNumId w:val="14"/>
  </w:num>
  <w:num w:numId="9" w16cid:durableId="342439105">
    <w:abstractNumId w:val="7"/>
  </w:num>
  <w:num w:numId="10" w16cid:durableId="1266965928">
    <w:abstractNumId w:val="4"/>
  </w:num>
  <w:num w:numId="11" w16cid:durableId="862018074">
    <w:abstractNumId w:val="28"/>
  </w:num>
  <w:num w:numId="12" w16cid:durableId="178859626">
    <w:abstractNumId w:val="21"/>
  </w:num>
  <w:num w:numId="13" w16cid:durableId="415827594">
    <w:abstractNumId w:val="2"/>
  </w:num>
  <w:num w:numId="14" w16cid:durableId="1448624906">
    <w:abstractNumId w:val="5"/>
  </w:num>
  <w:num w:numId="15" w16cid:durableId="498546219">
    <w:abstractNumId w:val="24"/>
  </w:num>
  <w:num w:numId="16" w16cid:durableId="270598247">
    <w:abstractNumId w:val="20"/>
  </w:num>
  <w:num w:numId="17" w16cid:durableId="28846771">
    <w:abstractNumId w:val="27"/>
  </w:num>
  <w:num w:numId="18" w16cid:durableId="1808670359">
    <w:abstractNumId w:val="9"/>
  </w:num>
  <w:num w:numId="19" w16cid:durableId="1797866327">
    <w:abstractNumId w:val="12"/>
  </w:num>
  <w:num w:numId="20" w16cid:durableId="1412772342">
    <w:abstractNumId w:val="23"/>
  </w:num>
  <w:num w:numId="21" w16cid:durableId="1283918508">
    <w:abstractNumId w:val="13"/>
  </w:num>
  <w:num w:numId="22" w16cid:durableId="131483290">
    <w:abstractNumId w:val="17"/>
  </w:num>
  <w:num w:numId="23" w16cid:durableId="1585842092">
    <w:abstractNumId w:val="3"/>
  </w:num>
  <w:num w:numId="24" w16cid:durableId="2115317370">
    <w:abstractNumId w:val="11"/>
  </w:num>
  <w:num w:numId="25" w16cid:durableId="901140017">
    <w:abstractNumId w:val="25"/>
  </w:num>
  <w:num w:numId="26" w16cid:durableId="1600210251">
    <w:abstractNumId w:val="1"/>
  </w:num>
  <w:num w:numId="27" w16cid:durableId="1205601234">
    <w:abstractNumId w:val="18"/>
  </w:num>
  <w:num w:numId="28" w16cid:durableId="649019141">
    <w:abstractNumId w:val="22"/>
    <w:lvlOverride w:ilvl="0">
      <w:startOverride w:val="1"/>
    </w:lvlOverride>
    <w:lvlOverride w:ilvl="1"/>
    <w:lvlOverride w:ilvl="2"/>
    <w:lvlOverride w:ilvl="3"/>
    <w:lvlOverride w:ilvl="4"/>
    <w:lvlOverride w:ilvl="5"/>
    <w:lvlOverride w:ilvl="6"/>
    <w:lvlOverride w:ilvl="7"/>
    <w:lvlOverride w:ilvl="8"/>
  </w:num>
  <w:num w:numId="29" w16cid:durableId="13541087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3F79"/>
    <w:rsid w:val="000A3B42"/>
    <w:rsid w:val="000E15DB"/>
    <w:rsid w:val="00101D98"/>
    <w:rsid w:val="00183466"/>
    <w:rsid w:val="001A42E4"/>
    <w:rsid w:val="002007E0"/>
    <w:rsid w:val="002C4DD1"/>
    <w:rsid w:val="002E16E4"/>
    <w:rsid w:val="00316C75"/>
    <w:rsid w:val="00334A1A"/>
    <w:rsid w:val="00336934"/>
    <w:rsid w:val="00343C2C"/>
    <w:rsid w:val="00360757"/>
    <w:rsid w:val="003D470A"/>
    <w:rsid w:val="003E3425"/>
    <w:rsid w:val="003F720E"/>
    <w:rsid w:val="004236C8"/>
    <w:rsid w:val="00430579"/>
    <w:rsid w:val="00464073"/>
    <w:rsid w:val="00483F79"/>
    <w:rsid w:val="004907E0"/>
    <w:rsid w:val="004C3076"/>
    <w:rsid w:val="004D6624"/>
    <w:rsid w:val="004F0593"/>
    <w:rsid w:val="00525C38"/>
    <w:rsid w:val="0054456D"/>
    <w:rsid w:val="00575EC8"/>
    <w:rsid w:val="005C0AD3"/>
    <w:rsid w:val="005D0CC9"/>
    <w:rsid w:val="006466AD"/>
    <w:rsid w:val="006561BA"/>
    <w:rsid w:val="006748A2"/>
    <w:rsid w:val="006B70AB"/>
    <w:rsid w:val="006C02B4"/>
    <w:rsid w:val="00712C19"/>
    <w:rsid w:val="007D48B8"/>
    <w:rsid w:val="007F20CB"/>
    <w:rsid w:val="007F6F19"/>
    <w:rsid w:val="00877216"/>
    <w:rsid w:val="00893F8A"/>
    <w:rsid w:val="00895F0D"/>
    <w:rsid w:val="00944967"/>
    <w:rsid w:val="009837A8"/>
    <w:rsid w:val="009B6BFA"/>
    <w:rsid w:val="00A67159"/>
    <w:rsid w:val="00A6757D"/>
    <w:rsid w:val="00AD7094"/>
    <w:rsid w:val="00AE283D"/>
    <w:rsid w:val="00B02AD8"/>
    <w:rsid w:val="00BF7348"/>
    <w:rsid w:val="00C04E96"/>
    <w:rsid w:val="00C2716E"/>
    <w:rsid w:val="00C36685"/>
    <w:rsid w:val="00C5021E"/>
    <w:rsid w:val="00CD11AD"/>
    <w:rsid w:val="00D103C3"/>
    <w:rsid w:val="00D3047B"/>
    <w:rsid w:val="00D4213A"/>
    <w:rsid w:val="00D752F0"/>
    <w:rsid w:val="00E82EF9"/>
    <w:rsid w:val="00E9205E"/>
    <w:rsid w:val="00EA0877"/>
    <w:rsid w:val="00F64CBE"/>
    <w:rsid w:val="00F805F8"/>
    <w:rsid w:val="00F80F01"/>
    <w:rsid w:val="00F974B4"/>
    <w:rsid w:val="00FD0BFB"/>
    <w:rsid w:val="00FE05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CB4B2A"/>
  <w15:chartTrackingRefBased/>
  <w15:docId w15:val="{BCB76AC1-3412-41B6-B926-A0D437D536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456D"/>
    <w:rPr>
      <w:kern w:val="0"/>
      <w14:ligatures w14:val="none"/>
    </w:rPr>
  </w:style>
  <w:style w:type="paragraph" w:styleId="Heading1">
    <w:name w:val="heading 1"/>
    <w:basedOn w:val="Normal"/>
    <w:next w:val="Normal"/>
    <w:link w:val="Heading1Char"/>
    <w:uiPriority w:val="9"/>
    <w:qFormat/>
    <w:rsid w:val="00483F79"/>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483F79"/>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483F79"/>
    <w:pPr>
      <w:keepNext/>
      <w:keepLines/>
      <w:spacing w:before="160" w:after="80"/>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483F79"/>
    <w:pPr>
      <w:keepNext/>
      <w:keepLines/>
      <w:spacing w:before="80" w:after="40"/>
      <w:outlineLvl w:val="3"/>
    </w:pPr>
    <w:rPr>
      <w:rFonts w:eastAsiaTheme="majorEastAsia"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483F79"/>
    <w:pPr>
      <w:keepNext/>
      <w:keepLines/>
      <w:spacing w:before="80" w:after="40"/>
      <w:outlineLvl w:val="4"/>
    </w:pPr>
    <w:rPr>
      <w:rFonts w:eastAsiaTheme="majorEastAsia"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483F79"/>
    <w:pPr>
      <w:keepNext/>
      <w:keepLines/>
      <w:spacing w:before="40" w:after="0"/>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483F79"/>
    <w:pPr>
      <w:keepNext/>
      <w:keepLines/>
      <w:spacing w:before="40" w:after="0"/>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483F79"/>
    <w:pPr>
      <w:keepNext/>
      <w:keepLines/>
      <w:spacing w:after="0"/>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483F79"/>
    <w:pPr>
      <w:keepNext/>
      <w:keepLines/>
      <w:spacing w:after="0"/>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83F7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83F7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83F7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83F7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83F7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83F7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83F7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83F7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83F79"/>
    <w:rPr>
      <w:rFonts w:eastAsiaTheme="majorEastAsia" w:cstheme="majorBidi"/>
      <w:color w:val="272727" w:themeColor="text1" w:themeTint="D8"/>
    </w:rPr>
  </w:style>
  <w:style w:type="paragraph" w:styleId="Title">
    <w:name w:val="Title"/>
    <w:basedOn w:val="Normal"/>
    <w:next w:val="Normal"/>
    <w:link w:val="TitleChar"/>
    <w:uiPriority w:val="10"/>
    <w:qFormat/>
    <w:rsid w:val="00483F79"/>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483F7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83F79"/>
    <w:pPr>
      <w:numPr>
        <w:ilvl w:val="1"/>
      </w:numPr>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483F7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83F79"/>
    <w:pPr>
      <w:spacing w:before="160"/>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483F79"/>
    <w:rPr>
      <w:i/>
      <w:iCs/>
      <w:color w:val="404040" w:themeColor="text1" w:themeTint="BF"/>
    </w:rPr>
  </w:style>
  <w:style w:type="paragraph" w:styleId="ListParagraph">
    <w:name w:val="List Paragraph"/>
    <w:aliases w:val="Scope of Services,Bull2,Numbering,Figure_name,List Paragraph1,Bullet- First level,numbered,FooterText,Alpha List Paragraph,Style 2"/>
    <w:basedOn w:val="Normal"/>
    <w:link w:val="ListParagraphChar"/>
    <w:uiPriority w:val="34"/>
    <w:qFormat/>
    <w:rsid w:val="00483F79"/>
    <w:pPr>
      <w:ind w:left="720"/>
      <w:contextualSpacing/>
    </w:pPr>
    <w:rPr>
      <w:kern w:val="2"/>
      <w14:ligatures w14:val="standardContextual"/>
    </w:rPr>
  </w:style>
  <w:style w:type="character" w:styleId="IntenseEmphasis">
    <w:name w:val="Intense Emphasis"/>
    <w:basedOn w:val="DefaultParagraphFont"/>
    <w:uiPriority w:val="21"/>
    <w:qFormat/>
    <w:rsid w:val="00483F79"/>
    <w:rPr>
      <w:i/>
      <w:iCs/>
      <w:color w:val="0F4761" w:themeColor="accent1" w:themeShade="BF"/>
    </w:rPr>
  </w:style>
  <w:style w:type="paragraph" w:styleId="IntenseQuote">
    <w:name w:val="Intense Quote"/>
    <w:basedOn w:val="Normal"/>
    <w:next w:val="Normal"/>
    <w:link w:val="IntenseQuoteChar"/>
    <w:uiPriority w:val="30"/>
    <w:qFormat/>
    <w:rsid w:val="00483F7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483F79"/>
    <w:rPr>
      <w:i/>
      <w:iCs/>
      <w:color w:val="0F4761" w:themeColor="accent1" w:themeShade="BF"/>
    </w:rPr>
  </w:style>
  <w:style w:type="character" w:styleId="IntenseReference">
    <w:name w:val="Intense Reference"/>
    <w:basedOn w:val="DefaultParagraphFont"/>
    <w:uiPriority w:val="32"/>
    <w:qFormat/>
    <w:rsid w:val="00483F79"/>
    <w:rPr>
      <w:b/>
      <w:bCs/>
      <w:smallCaps/>
      <w:color w:val="0F4761" w:themeColor="accent1" w:themeShade="BF"/>
      <w:spacing w:val="5"/>
    </w:rPr>
  </w:style>
  <w:style w:type="paragraph" w:customStyle="1" w:styleId="Body">
    <w:name w:val="Body"/>
    <w:basedOn w:val="Normal"/>
    <w:qFormat/>
    <w:rsid w:val="0054456D"/>
    <w:pPr>
      <w:spacing w:before="120" w:after="120" w:line="240" w:lineRule="auto"/>
    </w:pPr>
    <w:rPr>
      <w:rFonts w:ascii="Aptos" w:eastAsia="Calibri" w:hAnsi="Aptos" w:cs="Arial"/>
      <w:kern w:val="2"/>
      <w14:ligatures w14:val="standardContextual"/>
    </w:rPr>
  </w:style>
  <w:style w:type="paragraph" w:customStyle="1" w:styleId="a">
    <w:name w:val="a."/>
    <w:basedOn w:val="Normal"/>
    <w:rsid w:val="007F6F19"/>
    <w:pPr>
      <w:autoSpaceDE w:val="0"/>
      <w:autoSpaceDN w:val="0"/>
      <w:spacing w:after="0" w:line="240" w:lineRule="auto"/>
      <w:ind w:left="2304" w:hanging="576"/>
      <w:jc w:val="both"/>
    </w:pPr>
    <w:rPr>
      <w:rFonts w:ascii="Arial" w:eastAsia="Times New Roman" w:hAnsi="Arial" w:cs="Times New Roman"/>
      <w:spacing w:val="-6"/>
      <w:sz w:val="24"/>
      <w:szCs w:val="20"/>
    </w:rPr>
  </w:style>
  <w:style w:type="character" w:customStyle="1" w:styleId="ListParagraphChar">
    <w:name w:val="List Paragraph Char"/>
    <w:aliases w:val="Scope of Services Char,Bull2 Char,Numbering Char,Figure_name Char,List Paragraph1 Char,Bullet- First level Char,numbered Char,FooterText Char,Alpha List Paragraph Char,Style 2 Char"/>
    <w:basedOn w:val="DefaultParagraphFont"/>
    <w:link w:val="ListParagraph"/>
    <w:rsid w:val="003E3425"/>
  </w:style>
  <w:style w:type="paragraph" w:customStyle="1" w:styleId="UserInput10pt">
    <w:name w:val="User Input 10pt"/>
    <w:basedOn w:val="Normal"/>
    <w:link w:val="UserInput10ptChar"/>
    <w:rsid w:val="00A6757D"/>
    <w:pPr>
      <w:spacing w:before="40" w:after="20" w:line="200" w:lineRule="exact"/>
    </w:pPr>
    <w:rPr>
      <w:rFonts w:ascii="Courier New" w:eastAsia="Times New Roman" w:hAnsi="Courier New" w:cs="Times New Roman"/>
      <w:b/>
      <w:sz w:val="20"/>
      <w:szCs w:val="20"/>
    </w:rPr>
  </w:style>
  <w:style w:type="paragraph" w:customStyle="1" w:styleId="1">
    <w:name w:val="1."/>
    <w:basedOn w:val="Normal"/>
    <w:uiPriority w:val="99"/>
    <w:rsid w:val="00A6757D"/>
    <w:pPr>
      <w:spacing w:after="0" w:line="240" w:lineRule="auto"/>
      <w:ind w:left="1728" w:hanging="576"/>
      <w:jc w:val="both"/>
    </w:pPr>
    <w:rPr>
      <w:rFonts w:ascii="Arial" w:eastAsia="Times New Roman" w:hAnsi="Arial" w:cs="Times New Roman"/>
      <w:spacing w:val="-6"/>
      <w:sz w:val="24"/>
      <w:szCs w:val="20"/>
    </w:rPr>
  </w:style>
  <w:style w:type="paragraph" w:customStyle="1" w:styleId="A0">
    <w:name w:val="A."/>
    <w:basedOn w:val="Normal"/>
    <w:link w:val="AChar"/>
    <w:rsid w:val="00A6757D"/>
    <w:pPr>
      <w:tabs>
        <w:tab w:val="left" w:pos="5184"/>
      </w:tabs>
      <w:spacing w:after="0" w:line="240" w:lineRule="auto"/>
      <w:ind w:left="1152" w:hanging="576"/>
      <w:jc w:val="both"/>
    </w:pPr>
    <w:rPr>
      <w:rFonts w:ascii="Arial" w:eastAsia="Times New Roman" w:hAnsi="Arial" w:cs="Times New Roman"/>
      <w:spacing w:val="-6"/>
      <w:sz w:val="24"/>
      <w:szCs w:val="20"/>
    </w:rPr>
  </w:style>
  <w:style w:type="character" w:customStyle="1" w:styleId="UserInput10ptChar">
    <w:name w:val="User Input 10pt Char"/>
    <w:link w:val="UserInput10pt"/>
    <w:rsid w:val="00A6757D"/>
    <w:rPr>
      <w:rFonts w:ascii="Courier New" w:eastAsia="Times New Roman" w:hAnsi="Courier New" w:cs="Times New Roman"/>
      <w:b/>
      <w:kern w:val="0"/>
      <w:sz w:val="20"/>
      <w:szCs w:val="20"/>
      <w14:ligatures w14:val="none"/>
    </w:rPr>
  </w:style>
  <w:style w:type="character" w:customStyle="1" w:styleId="AChar">
    <w:name w:val="A. Char"/>
    <w:link w:val="A0"/>
    <w:rsid w:val="00A6757D"/>
    <w:rPr>
      <w:rFonts w:ascii="Arial" w:eastAsia="Times New Roman" w:hAnsi="Arial" w:cs="Times New Roman"/>
      <w:spacing w:val="-6"/>
      <w:kern w:val="0"/>
      <w:sz w:val="24"/>
      <w:szCs w:val="20"/>
      <w14:ligatures w14:val="none"/>
    </w:rPr>
  </w:style>
  <w:style w:type="paragraph" w:customStyle="1" w:styleId="LetterText12pt">
    <w:name w:val="Letter Text 12pt"/>
    <w:basedOn w:val="Normal"/>
    <w:rsid w:val="00AD7094"/>
    <w:pPr>
      <w:spacing w:after="0" w:line="260" w:lineRule="exact"/>
      <w:jc w:val="both"/>
    </w:pPr>
    <w:rPr>
      <w:rFonts w:ascii="Arial" w:eastAsia="Times New Roman" w:hAnsi="Arial" w:cs="Times New Roman"/>
      <w:sz w:val="24"/>
      <w:szCs w:val="20"/>
    </w:rPr>
  </w:style>
  <w:style w:type="paragraph" w:customStyle="1" w:styleId="SERVICE">
    <w:name w:val="SERVICE"/>
    <w:basedOn w:val="Normal"/>
    <w:rsid w:val="006748A2"/>
    <w:pPr>
      <w:tabs>
        <w:tab w:val="left" w:pos="3225"/>
      </w:tabs>
      <w:autoSpaceDE w:val="0"/>
      <w:autoSpaceDN w:val="0"/>
      <w:spacing w:after="0" w:line="240" w:lineRule="auto"/>
      <w:ind w:left="3240" w:hanging="2088"/>
      <w:jc w:val="both"/>
    </w:pPr>
    <w:rPr>
      <w:rFonts w:ascii="Arial" w:eastAsia="Times New Roman" w:hAnsi="Arial" w:cs="Times New Roman"/>
      <w:spacing w:val="-6"/>
      <w:sz w:val="24"/>
      <w:szCs w:val="20"/>
    </w:rPr>
  </w:style>
  <w:style w:type="paragraph" w:customStyle="1" w:styleId="I">
    <w:name w:val="I."/>
    <w:basedOn w:val="Normal"/>
    <w:rsid w:val="00316C75"/>
    <w:pPr>
      <w:spacing w:after="0" w:line="240" w:lineRule="auto"/>
      <w:ind w:left="576" w:hanging="576"/>
      <w:jc w:val="both"/>
    </w:pPr>
    <w:rPr>
      <w:rFonts w:ascii="Arial" w:eastAsia="Times New Roman" w:hAnsi="Arial" w:cs="Times New Roman"/>
      <w:spacing w:val="-6"/>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2713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14</Pages>
  <Words>4461</Words>
  <Characters>24092</Characters>
  <Application>Microsoft Office Word</Application>
  <DocSecurity>0</DocSecurity>
  <Lines>587</Lines>
  <Paragraphs>246</Paragraphs>
  <ScaleCrop>false</ScaleCrop>
  <HeadingPairs>
    <vt:vector size="2" baseType="variant">
      <vt:variant>
        <vt:lpstr>Title</vt:lpstr>
      </vt:variant>
      <vt:variant>
        <vt:i4>1</vt:i4>
      </vt:variant>
    </vt:vector>
  </HeadingPairs>
  <TitlesOfParts>
    <vt:vector size="1" baseType="lpstr">
      <vt:lpstr/>
    </vt:vector>
  </TitlesOfParts>
  <Company>State Of Michigan</Company>
  <LinksUpToDate>false</LinksUpToDate>
  <CharactersWithSpaces>28307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Herren, Amanda (DHHS)</dc:creator>
  <cp:keywords/>
  <dc:description/>
  <cp:lastModifiedBy>Williamsen, Jennifer (DHHS)</cp:lastModifiedBy>
  <cp:revision>6</cp:revision>
  <dcterms:created xsi:type="dcterms:W3CDTF">2026-02-17T16:30:00Z</dcterms:created>
  <dcterms:modified xsi:type="dcterms:W3CDTF">2026-02-17T20:13:00Z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a2fed65-62e7-46ea-af74-187e0c17143a_Enabled">
    <vt:lpwstr>true</vt:lpwstr>
  </property>
  <property fmtid="{D5CDD505-2E9C-101B-9397-08002B2CF9AE}" pid="3" name="MSIP_Label_3a2fed65-62e7-46ea-af74-187e0c17143a_SetDate">
    <vt:lpwstr>2025-01-28T17:57:44Z</vt:lpwstr>
  </property>
  <property fmtid="{D5CDD505-2E9C-101B-9397-08002B2CF9AE}" pid="4" name="MSIP_Label_3a2fed65-62e7-46ea-af74-187e0c17143a_Method">
    <vt:lpwstr>Privileged</vt:lpwstr>
  </property>
  <property fmtid="{D5CDD505-2E9C-101B-9397-08002B2CF9AE}" pid="5" name="MSIP_Label_3a2fed65-62e7-46ea-af74-187e0c17143a_Name">
    <vt:lpwstr>3a2fed65-62e7-46ea-af74-187e0c17143a</vt:lpwstr>
  </property>
  <property fmtid="{D5CDD505-2E9C-101B-9397-08002B2CF9AE}" pid="6" name="MSIP_Label_3a2fed65-62e7-46ea-af74-187e0c17143a_SiteId">
    <vt:lpwstr>d5fb7087-3777-42ad-966a-892ef47225d1</vt:lpwstr>
  </property>
  <property fmtid="{D5CDD505-2E9C-101B-9397-08002B2CF9AE}" pid="7" name="MSIP_Label_3a2fed65-62e7-46ea-af74-187e0c17143a_ActionId">
    <vt:lpwstr>4482b103-75c6-417b-bb52-2349671b93e2</vt:lpwstr>
  </property>
  <property fmtid="{D5CDD505-2E9C-101B-9397-08002B2CF9AE}" pid="8" name="MSIP_Label_3a2fed65-62e7-46ea-af74-187e0c17143a_ContentBits">
    <vt:lpwstr>0</vt:lpwstr>
  </property>
</Properties>
</file>